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5BB75" w14:textId="79D75CA5" w:rsidR="00CC03AF" w:rsidRPr="00321303" w:rsidRDefault="00CC03AF"/>
    <w:p w14:paraId="560A20F9" w14:textId="77777777" w:rsidR="006B1E38" w:rsidRPr="00321303" w:rsidRDefault="006B1E38"/>
    <w:p w14:paraId="5805D9FB" w14:textId="6651B511" w:rsidR="00A66DED" w:rsidRPr="00321303" w:rsidRDefault="00321303" w:rsidP="00A66DED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321303">
        <w:rPr>
          <w:rFonts w:asciiTheme="minorHAnsi" w:hAnsiTheme="minorHAnsi" w:cstheme="minorHAnsi"/>
          <w:color w:val="6E9400"/>
          <w:lang w:val="en-GB" w:eastAsia="en-US"/>
        </w:rPr>
        <w:t>Course Title: C.3.2</w:t>
      </w:r>
      <w:r w:rsidR="006B1E38" w:rsidRPr="00321303">
        <w:rPr>
          <w:rFonts w:asciiTheme="minorHAnsi" w:hAnsiTheme="minorHAnsi" w:cstheme="minorHAnsi"/>
          <w:color w:val="6E9400"/>
          <w:lang w:val="en-GB" w:eastAsia="en-US"/>
        </w:rPr>
        <w:t xml:space="preserve"> Creating an International Entrepreneurship M</w:t>
      </w:r>
      <w:r w:rsidR="00A66DED" w:rsidRPr="00321303">
        <w:rPr>
          <w:rFonts w:asciiTheme="minorHAnsi" w:hAnsiTheme="minorHAnsi" w:cstheme="minorHAnsi"/>
          <w:color w:val="6E9400"/>
          <w:lang w:val="en-GB" w:eastAsia="en-US"/>
        </w:rPr>
        <w:t>indset</w:t>
      </w:r>
    </w:p>
    <w:p w14:paraId="42882966" w14:textId="77777777" w:rsidR="0038714D" w:rsidRPr="00321303" w:rsidRDefault="0038714D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</w:p>
    <w:p w14:paraId="7CA91620" w14:textId="77777777" w:rsidR="00CB2B16" w:rsidRPr="00321303" w:rsidRDefault="00CB2B16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321303">
        <w:rPr>
          <w:rFonts w:asciiTheme="minorHAnsi" w:hAnsiTheme="minorHAnsi" w:cstheme="minorHAnsi"/>
          <w:color w:val="6E9400"/>
          <w:lang w:val="en-GB" w:eastAsia="en-US"/>
        </w:rPr>
        <w:t>Abstract:</w:t>
      </w:r>
    </w:p>
    <w:p w14:paraId="3F935D4D" w14:textId="77777777" w:rsidR="00573853" w:rsidRDefault="00D139A8" w:rsidP="00D139A8">
      <w:pPr>
        <w:rPr>
          <w:rFonts w:eastAsia="Arial Unicode MS" w:cstheme="minorHAnsi"/>
          <w:color w:val="000000"/>
          <w:szCs w:val="24"/>
          <w:bdr w:val="nil"/>
        </w:rPr>
      </w:pPr>
      <w:r w:rsidRPr="00321303">
        <w:rPr>
          <w:rFonts w:eastAsia="Arial Unicode MS" w:cstheme="minorHAnsi"/>
          <w:color w:val="000000"/>
          <w:szCs w:val="24"/>
          <w:bdr w:val="nil"/>
        </w:rPr>
        <w:t>Creating an international entrepreneurship mind set requires the ability to attune to an international context. This session there</w:t>
      </w:r>
      <w:r w:rsidR="00321303">
        <w:rPr>
          <w:rFonts w:eastAsia="Arial Unicode MS" w:cstheme="minorHAnsi"/>
          <w:color w:val="000000"/>
          <w:szCs w:val="24"/>
          <w:bdr w:val="nil"/>
        </w:rPr>
        <w:t>fore challenges students to think a bit more ‘out of the box’ and contains content that is</w:t>
      </w:r>
      <w:r w:rsidRPr="00321303">
        <w:rPr>
          <w:rFonts w:eastAsia="Arial Unicode MS" w:cstheme="minorHAnsi"/>
          <w:color w:val="000000"/>
          <w:szCs w:val="24"/>
          <w:bdr w:val="nil"/>
        </w:rPr>
        <w:t xml:space="preserve"> linked to the EntreComp Framework: spotting opportunities, creativity, vision, valuing ideas, self-awar</w:t>
      </w:r>
      <w:r w:rsidR="00321303">
        <w:rPr>
          <w:rFonts w:eastAsia="Arial Unicode MS" w:cstheme="minorHAnsi"/>
          <w:color w:val="000000"/>
          <w:szCs w:val="24"/>
          <w:bdr w:val="nil"/>
        </w:rPr>
        <w:t>eness and self-efficacy, mobilis</w:t>
      </w:r>
      <w:r w:rsidRPr="00321303">
        <w:rPr>
          <w:rFonts w:eastAsia="Arial Unicode MS" w:cstheme="minorHAnsi"/>
          <w:color w:val="000000"/>
          <w:szCs w:val="24"/>
          <w:bdr w:val="nil"/>
        </w:rPr>
        <w:t xml:space="preserve">ing others, taking initiative, coping with uncertainty, ambiguity and risk-taking, working with others, and learning through experience. The content focuses both on the cultural dimensions of international entrepreneurship as well as on self-management. The method is </w:t>
      </w:r>
      <w:r w:rsidR="00321303">
        <w:rPr>
          <w:rFonts w:eastAsia="Arial Unicode MS" w:cstheme="minorHAnsi"/>
          <w:color w:val="000000"/>
          <w:szCs w:val="24"/>
          <w:bdr w:val="nil"/>
        </w:rPr>
        <w:t>“</w:t>
      </w:r>
      <w:r w:rsidRPr="00321303">
        <w:rPr>
          <w:rFonts w:eastAsia="Arial Unicode MS" w:cstheme="minorHAnsi"/>
          <w:color w:val="000000"/>
          <w:szCs w:val="24"/>
          <w:bdr w:val="nil"/>
        </w:rPr>
        <w:t>learning by doing</w:t>
      </w:r>
      <w:r w:rsidR="00321303">
        <w:rPr>
          <w:rFonts w:eastAsia="Arial Unicode MS" w:cstheme="minorHAnsi"/>
          <w:color w:val="000000"/>
          <w:szCs w:val="24"/>
          <w:bdr w:val="nil"/>
        </w:rPr>
        <w:t>”</w:t>
      </w:r>
      <w:r w:rsidRPr="00321303">
        <w:rPr>
          <w:rFonts w:eastAsia="Arial Unicode MS" w:cstheme="minorHAnsi"/>
          <w:color w:val="000000"/>
          <w:szCs w:val="24"/>
          <w:bdr w:val="nil"/>
        </w:rPr>
        <w:t xml:space="preserve"> and supported by the art of hosting, graphic facilitation, and design thinking. There are several ways to use this session: as a teaser using only the workshop activities as described in the PowerPoint presentation, as an initiator for an online community of practice for SME’s thinking of internationalising their businesses, or as a flipped class asking participants to read the theoretical links at home and link these insights to the challenges of the workshop.</w:t>
      </w:r>
      <w:r w:rsidR="00573853">
        <w:rPr>
          <w:rFonts w:eastAsia="Arial Unicode MS" w:cstheme="minorHAnsi"/>
          <w:color w:val="000000"/>
          <w:szCs w:val="24"/>
          <w:bdr w:val="nil"/>
        </w:rPr>
        <w:t xml:space="preserve"> </w:t>
      </w:r>
    </w:p>
    <w:p w14:paraId="5DA37802" w14:textId="79AD0BFD" w:rsidR="00D139A8" w:rsidRPr="00321303" w:rsidRDefault="00573853" w:rsidP="00D139A8">
      <w:pPr>
        <w:rPr>
          <w:rFonts w:eastAsia="Arial Unicode MS" w:cstheme="minorHAnsi"/>
          <w:color w:val="000000"/>
          <w:szCs w:val="24"/>
          <w:bdr w:val="nil"/>
        </w:rPr>
      </w:pPr>
      <w:r>
        <w:rPr>
          <w:rFonts w:eastAsia="Arial Unicode MS" w:cstheme="minorHAnsi"/>
          <w:color w:val="000000"/>
          <w:szCs w:val="24"/>
          <w:bdr w:val="nil"/>
        </w:rPr>
        <w:t>We recommend using it as a toolbox. We have included some of the exercises already in some INTENSE teaching sessions.</w:t>
      </w:r>
    </w:p>
    <w:p w14:paraId="367D67E7" w14:textId="77777777" w:rsidR="0038714D" w:rsidRPr="00321303" w:rsidRDefault="0038714D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</w:p>
    <w:p w14:paraId="0A898244" w14:textId="21D454E2" w:rsidR="00194B65" w:rsidRPr="00321303" w:rsidRDefault="00CB2B16" w:rsidP="00194B65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321303">
        <w:rPr>
          <w:rFonts w:asciiTheme="minorHAnsi" w:hAnsiTheme="minorHAnsi" w:cstheme="minorHAnsi"/>
          <w:color w:val="6E9400"/>
          <w:lang w:val="en-GB" w:eastAsia="en-US"/>
        </w:rPr>
        <w:t>Learning Objectives:</w:t>
      </w:r>
    </w:p>
    <w:p w14:paraId="3D0DB78C" w14:textId="77777777" w:rsidR="00D139A8" w:rsidRPr="00321303" w:rsidRDefault="00D139A8" w:rsidP="00D139A8">
      <w:pPr>
        <w:pStyle w:val="Listenabsatz"/>
        <w:numPr>
          <w:ilvl w:val="0"/>
          <w:numId w:val="5"/>
        </w:numPr>
        <w:spacing w:line="240" w:lineRule="auto"/>
        <w:rPr>
          <w:rFonts w:cstheme="minorHAnsi"/>
        </w:rPr>
      </w:pPr>
      <w:r w:rsidRPr="00321303">
        <w:rPr>
          <w:rFonts w:eastAsia="Arial Unicode MS" w:cstheme="minorHAnsi"/>
          <w:color w:val="000000"/>
          <w:bdr w:val="nil"/>
        </w:rPr>
        <w:t>Learning Objective 1:</w:t>
      </w:r>
      <w:r w:rsidRPr="00321303">
        <w:rPr>
          <w:rFonts w:eastAsia="Arial Unicode MS" w:cstheme="minorHAnsi"/>
          <w:b/>
          <w:color w:val="000000"/>
          <w:bdr w:val="nil"/>
        </w:rPr>
        <w:t xml:space="preserve"> </w:t>
      </w:r>
      <w:r w:rsidRPr="00321303">
        <w:rPr>
          <w:rFonts w:eastAsia="Arial Unicode MS" w:cstheme="minorHAnsi"/>
          <w:color w:val="000000"/>
          <w:bdr w:val="nil"/>
        </w:rPr>
        <w:t>Ideas and opportunities</w:t>
      </w:r>
    </w:p>
    <w:p w14:paraId="52474249" w14:textId="77777777" w:rsidR="00D139A8" w:rsidRPr="00321303" w:rsidRDefault="00D139A8" w:rsidP="00D139A8">
      <w:pPr>
        <w:pStyle w:val="Listenabsatz"/>
        <w:numPr>
          <w:ilvl w:val="1"/>
          <w:numId w:val="5"/>
        </w:numPr>
        <w:spacing w:line="240" w:lineRule="auto"/>
        <w:rPr>
          <w:rFonts w:cstheme="minorHAnsi"/>
        </w:rPr>
      </w:pPr>
      <w:r w:rsidRPr="00321303">
        <w:rPr>
          <w:rFonts w:cstheme="minorHAnsi"/>
        </w:rPr>
        <w:t xml:space="preserve">1.1 Students seize and shape opportunities to respond to challenges and create value for others </w:t>
      </w:r>
    </w:p>
    <w:p w14:paraId="12C6CEDA" w14:textId="77777777" w:rsidR="00D139A8" w:rsidRPr="00321303" w:rsidRDefault="00D139A8" w:rsidP="00D139A8">
      <w:pPr>
        <w:pStyle w:val="Listenabsatz"/>
        <w:numPr>
          <w:ilvl w:val="1"/>
          <w:numId w:val="5"/>
        </w:numPr>
        <w:spacing w:line="240" w:lineRule="auto"/>
        <w:rPr>
          <w:rFonts w:cstheme="minorHAnsi"/>
        </w:rPr>
      </w:pPr>
      <w:r w:rsidRPr="00321303">
        <w:rPr>
          <w:rFonts w:cstheme="minorHAnsi"/>
        </w:rPr>
        <w:t xml:space="preserve">1.2 Students develop multiple ideas that create value for others </w:t>
      </w:r>
    </w:p>
    <w:p w14:paraId="6FFA3CFC" w14:textId="77777777" w:rsidR="00D139A8" w:rsidRPr="00321303" w:rsidRDefault="00D139A8" w:rsidP="00D139A8">
      <w:pPr>
        <w:pStyle w:val="Listenabsatz"/>
        <w:numPr>
          <w:ilvl w:val="1"/>
          <w:numId w:val="5"/>
        </w:numPr>
        <w:spacing w:line="240" w:lineRule="auto"/>
        <w:rPr>
          <w:rFonts w:cstheme="minorHAnsi"/>
        </w:rPr>
      </w:pPr>
      <w:r w:rsidRPr="00321303">
        <w:rPr>
          <w:rFonts w:cstheme="minorHAnsi"/>
        </w:rPr>
        <w:t xml:space="preserve">1.3 Students build an inspiring vision that engages others </w:t>
      </w:r>
    </w:p>
    <w:p w14:paraId="6E028DCC" w14:textId="77777777" w:rsidR="00D139A8" w:rsidRPr="00321303" w:rsidRDefault="00D139A8" w:rsidP="00D139A8">
      <w:pPr>
        <w:pStyle w:val="Listenabsatz"/>
        <w:numPr>
          <w:ilvl w:val="0"/>
          <w:numId w:val="2"/>
        </w:numPr>
        <w:spacing w:line="240" w:lineRule="auto"/>
        <w:rPr>
          <w:rFonts w:eastAsia="Arial Unicode MS" w:cstheme="minorHAnsi"/>
          <w:color w:val="000000"/>
          <w:bdr w:val="nil"/>
        </w:rPr>
      </w:pPr>
      <w:r w:rsidRPr="00321303">
        <w:rPr>
          <w:rFonts w:eastAsia="Arial Unicode MS" w:cstheme="minorHAnsi"/>
          <w:color w:val="000000"/>
          <w:bdr w:val="nil"/>
        </w:rPr>
        <w:t>Learning Objective 2: Resources</w:t>
      </w:r>
    </w:p>
    <w:p w14:paraId="7306CDDB" w14:textId="77777777" w:rsidR="00D139A8" w:rsidRPr="00321303" w:rsidRDefault="00D139A8" w:rsidP="00D139A8">
      <w:pPr>
        <w:pStyle w:val="Listenabsatz"/>
        <w:numPr>
          <w:ilvl w:val="1"/>
          <w:numId w:val="5"/>
        </w:numPr>
        <w:spacing w:line="240" w:lineRule="auto"/>
        <w:rPr>
          <w:rFonts w:eastAsia="Arial Unicode MS" w:cstheme="minorHAnsi"/>
          <w:color w:val="000000"/>
          <w:bdr w:val="nil"/>
        </w:rPr>
      </w:pPr>
      <w:r w:rsidRPr="00321303">
        <w:rPr>
          <w:rFonts w:cstheme="minorHAnsi"/>
        </w:rPr>
        <w:t>2.1 Students compensate for their weaknesses by teaming up with others and by further developing their strengths</w:t>
      </w:r>
    </w:p>
    <w:p w14:paraId="67144969" w14:textId="77777777" w:rsidR="00D139A8" w:rsidRPr="00321303" w:rsidRDefault="00D139A8" w:rsidP="00D139A8">
      <w:pPr>
        <w:pStyle w:val="Listenabsatz"/>
        <w:numPr>
          <w:ilvl w:val="1"/>
          <w:numId w:val="5"/>
        </w:numPr>
        <w:spacing w:line="240" w:lineRule="auto"/>
        <w:rPr>
          <w:rFonts w:eastAsia="Arial Unicode MS" w:cstheme="minorHAnsi"/>
          <w:color w:val="000000"/>
          <w:bdr w:val="nil"/>
        </w:rPr>
      </w:pPr>
      <w:r w:rsidRPr="00321303">
        <w:rPr>
          <w:rFonts w:cstheme="minorHAnsi"/>
        </w:rPr>
        <w:t xml:space="preserve">2.2 Students define strategies to mobilise the resources they need to generate value for others </w:t>
      </w:r>
    </w:p>
    <w:p w14:paraId="10512EEB" w14:textId="77777777" w:rsidR="00D139A8" w:rsidRPr="00321303" w:rsidRDefault="00D139A8" w:rsidP="00D139A8">
      <w:pPr>
        <w:pStyle w:val="Listenabsatz"/>
        <w:numPr>
          <w:ilvl w:val="1"/>
          <w:numId w:val="5"/>
        </w:numPr>
        <w:spacing w:line="240" w:lineRule="auto"/>
        <w:rPr>
          <w:rFonts w:eastAsia="Arial Unicode MS" w:cstheme="minorHAnsi"/>
          <w:color w:val="000000"/>
          <w:bdr w:val="nil"/>
        </w:rPr>
      </w:pPr>
      <w:r w:rsidRPr="00321303">
        <w:rPr>
          <w:rFonts w:cstheme="minorHAnsi"/>
        </w:rPr>
        <w:t xml:space="preserve">2.3 Students inspire others and get them on board for value-creating activities </w:t>
      </w:r>
    </w:p>
    <w:p w14:paraId="1581A4D2" w14:textId="77777777" w:rsidR="00D139A8" w:rsidRPr="00321303" w:rsidRDefault="00D139A8" w:rsidP="00D139A8">
      <w:pPr>
        <w:pStyle w:val="StandardWeb"/>
        <w:ind w:left="1440"/>
        <w:rPr>
          <w:rFonts w:asciiTheme="minorHAnsi" w:hAnsiTheme="minorHAnsi" w:cstheme="minorHAnsi"/>
          <w:sz w:val="22"/>
          <w:szCs w:val="22"/>
          <w:lang w:val="en-GB"/>
        </w:rPr>
      </w:pPr>
    </w:p>
    <w:p w14:paraId="299CCFA7" w14:textId="77777777" w:rsidR="00D139A8" w:rsidRPr="00321303" w:rsidRDefault="00D139A8" w:rsidP="00D139A8">
      <w:pPr>
        <w:pStyle w:val="Listenabsatz"/>
        <w:numPr>
          <w:ilvl w:val="0"/>
          <w:numId w:val="2"/>
        </w:numPr>
        <w:spacing w:line="240" w:lineRule="auto"/>
        <w:rPr>
          <w:rFonts w:eastAsia="Arial Unicode MS" w:cstheme="minorHAnsi"/>
          <w:color w:val="000000"/>
          <w:bdr w:val="nil"/>
        </w:rPr>
      </w:pPr>
      <w:r w:rsidRPr="00321303">
        <w:rPr>
          <w:rFonts w:eastAsia="Arial Unicode MS" w:cstheme="minorHAnsi"/>
          <w:color w:val="000000"/>
          <w:bdr w:val="nil"/>
        </w:rPr>
        <w:t>Learning Objective 3: Into action</w:t>
      </w:r>
    </w:p>
    <w:p w14:paraId="7FD6F874" w14:textId="77777777" w:rsidR="00D139A8" w:rsidRPr="00321303" w:rsidRDefault="00D139A8" w:rsidP="00D139A8">
      <w:pPr>
        <w:pStyle w:val="Listenabsatz"/>
        <w:numPr>
          <w:ilvl w:val="1"/>
          <w:numId w:val="5"/>
        </w:numPr>
        <w:spacing w:line="240" w:lineRule="auto"/>
        <w:rPr>
          <w:rFonts w:cstheme="minorHAnsi"/>
        </w:rPr>
      </w:pPr>
      <w:r w:rsidRPr="00321303">
        <w:rPr>
          <w:rFonts w:cstheme="minorHAnsi"/>
        </w:rPr>
        <w:t xml:space="preserve">3.1 Students have a go at solving problems that affect their communities </w:t>
      </w:r>
    </w:p>
    <w:p w14:paraId="75068295" w14:textId="77777777" w:rsidR="00D139A8" w:rsidRPr="00321303" w:rsidRDefault="00D139A8" w:rsidP="00D139A8">
      <w:pPr>
        <w:pStyle w:val="Listenabsatz"/>
        <w:numPr>
          <w:ilvl w:val="1"/>
          <w:numId w:val="5"/>
        </w:numPr>
        <w:spacing w:line="240" w:lineRule="auto"/>
        <w:rPr>
          <w:rFonts w:cstheme="minorHAnsi"/>
        </w:rPr>
      </w:pPr>
      <w:r w:rsidRPr="00321303">
        <w:rPr>
          <w:rFonts w:cstheme="minorHAnsi"/>
        </w:rPr>
        <w:t xml:space="preserve">3.2 Students learn not to be afraid of making mistakes while trying new things </w:t>
      </w:r>
    </w:p>
    <w:p w14:paraId="15CC857E" w14:textId="77777777" w:rsidR="00D139A8" w:rsidRPr="00321303" w:rsidRDefault="00D139A8" w:rsidP="00D139A8">
      <w:pPr>
        <w:pStyle w:val="Listenabsatz"/>
        <w:numPr>
          <w:ilvl w:val="1"/>
          <w:numId w:val="5"/>
        </w:numPr>
        <w:spacing w:line="240" w:lineRule="auto"/>
        <w:rPr>
          <w:rFonts w:cstheme="minorHAnsi"/>
        </w:rPr>
      </w:pPr>
      <w:r w:rsidRPr="00321303">
        <w:rPr>
          <w:rFonts w:cstheme="minorHAnsi"/>
        </w:rPr>
        <w:t xml:space="preserve">3.3 Students work together with a wide range of individuals and groups to create value </w:t>
      </w:r>
    </w:p>
    <w:p w14:paraId="6229F3E2" w14:textId="77777777" w:rsidR="00D139A8" w:rsidRPr="00321303" w:rsidRDefault="00D139A8" w:rsidP="00D139A8">
      <w:pPr>
        <w:pStyle w:val="Listenabsatz"/>
        <w:numPr>
          <w:ilvl w:val="1"/>
          <w:numId w:val="5"/>
        </w:numPr>
        <w:spacing w:line="240" w:lineRule="auto"/>
        <w:rPr>
          <w:rFonts w:cstheme="minorHAnsi"/>
        </w:rPr>
      </w:pPr>
      <w:r w:rsidRPr="00321303">
        <w:rPr>
          <w:rFonts w:cstheme="minorHAnsi"/>
        </w:rPr>
        <w:t xml:space="preserve">3.4 Students reflect and judge their achievements and failures and learn from these </w:t>
      </w:r>
    </w:p>
    <w:p w14:paraId="4BD339DE" w14:textId="77777777" w:rsidR="0059531E" w:rsidRPr="00321303" w:rsidRDefault="0059531E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</w:p>
    <w:p w14:paraId="7B427F7D" w14:textId="4056B5F6" w:rsidR="0059531E" w:rsidRPr="00321303" w:rsidRDefault="00CB2B16" w:rsidP="0049144C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321303">
        <w:rPr>
          <w:rFonts w:asciiTheme="minorHAnsi" w:hAnsiTheme="minorHAnsi" w:cstheme="minorHAnsi"/>
          <w:color w:val="6E9400"/>
          <w:lang w:val="en-GB" w:eastAsia="en-US"/>
        </w:rPr>
        <w:t>Assessment Method:</w:t>
      </w:r>
    </w:p>
    <w:p w14:paraId="5D260DE2" w14:textId="309E3DCA" w:rsidR="000E197E" w:rsidRPr="00321303" w:rsidRDefault="00DF0AFE" w:rsidP="00573853">
      <w:pPr>
        <w:rPr>
          <w:rFonts w:eastAsia="Arial Unicode MS" w:cstheme="minorHAnsi"/>
          <w:i/>
          <w:color w:val="000000"/>
          <w:sz w:val="24"/>
          <w:szCs w:val="24"/>
          <w:bdr w:val="nil"/>
        </w:rPr>
      </w:pPr>
      <w:r w:rsidRPr="00321303">
        <w:rPr>
          <w:rFonts w:eastAsia="Arial Unicode MS" w:cstheme="minorHAnsi"/>
          <w:i/>
          <w:color w:val="000000"/>
          <w:sz w:val="24"/>
          <w:szCs w:val="24"/>
          <w:bdr w:val="nil"/>
        </w:rPr>
        <w:t>Participants can describe the development</w:t>
      </w:r>
      <w:r w:rsidR="00476F44" w:rsidRPr="00321303">
        <w:rPr>
          <w:rFonts w:eastAsia="Arial Unicode MS" w:cstheme="minorHAnsi"/>
          <w:i/>
          <w:color w:val="000000"/>
          <w:sz w:val="24"/>
          <w:szCs w:val="24"/>
          <w:bdr w:val="nil"/>
        </w:rPr>
        <w:t xml:space="preserve"> </w:t>
      </w:r>
      <w:r w:rsidRPr="00321303">
        <w:rPr>
          <w:rFonts w:eastAsia="Arial Unicode MS" w:cstheme="minorHAnsi"/>
          <w:i/>
          <w:color w:val="000000"/>
          <w:sz w:val="24"/>
          <w:szCs w:val="24"/>
          <w:bdr w:val="nil"/>
        </w:rPr>
        <w:t>entrepreneurial skills</w:t>
      </w:r>
      <w:r w:rsidR="00476F44" w:rsidRPr="00321303">
        <w:rPr>
          <w:rFonts w:eastAsia="Arial Unicode MS" w:cstheme="minorHAnsi"/>
          <w:i/>
          <w:color w:val="000000"/>
          <w:sz w:val="24"/>
          <w:szCs w:val="24"/>
          <w:bdr w:val="nil"/>
        </w:rPr>
        <w:t xml:space="preserve"> in a learning diary linking </w:t>
      </w:r>
      <w:r w:rsidR="00E84708" w:rsidRPr="00321303">
        <w:rPr>
          <w:rFonts w:eastAsia="Arial Unicode MS" w:cstheme="minorHAnsi"/>
          <w:i/>
          <w:color w:val="000000"/>
          <w:sz w:val="24"/>
          <w:szCs w:val="24"/>
          <w:bdr w:val="nil"/>
        </w:rPr>
        <w:t>their learning outcomes to the EntreC</w:t>
      </w:r>
      <w:r w:rsidR="00476F44" w:rsidRPr="00321303">
        <w:rPr>
          <w:rFonts w:eastAsia="Arial Unicode MS" w:cstheme="minorHAnsi"/>
          <w:i/>
          <w:color w:val="000000"/>
          <w:sz w:val="24"/>
          <w:szCs w:val="24"/>
          <w:bdr w:val="nil"/>
        </w:rPr>
        <w:t>omp progression model: https://ec.europa.eu/jrc/sites/jrcsh/files/EntreCompFullA3.pdf</w:t>
      </w:r>
      <w:r w:rsidR="00EF6982" w:rsidRPr="00321303">
        <w:rPr>
          <w:rFonts w:eastAsia="Arial Unicode MS" w:cstheme="minorHAnsi"/>
          <w:i/>
          <w:color w:val="000000"/>
          <w:sz w:val="24"/>
          <w:szCs w:val="24"/>
          <w:bdr w:val="nil"/>
        </w:rPr>
        <w:t>.</w:t>
      </w:r>
    </w:p>
    <w:tbl>
      <w:tblPr>
        <w:tblStyle w:val="Gitternetztabelle6farbigAkzent61"/>
        <w:tblW w:w="14742" w:type="dxa"/>
        <w:tblLayout w:type="fixed"/>
        <w:tblLook w:val="04A0" w:firstRow="1" w:lastRow="0" w:firstColumn="1" w:lastColumn="0" w:noHBand="0" w:noVBand="1"/>
      </w:tblPr>
      <w:tblGrid>
        <w:gridCol w:w="950"/>
        <w:gridCol w:w="1440"/>
        <w:gridCol w:w="2572"/>
        <w:gridCol w:w="2693"/>
        <w:gridCol w:w="2694"/>
        <w:gridCol w:w="2267"/>
        <w:gridCol w:w="851"/>
        <w:gridCol w:w="1275"/>
      </w:tblGrid>
      <w:tr w:rsidR="006B5089" w:rsidRPr="00321303" w14:paraId="117DD80D" w14:textId="77777777" w:rsidTr="00321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DD5730D" w14:textId="5C12FE07" w:rsidR="00945484" w:rsidRPr="00321303" w:rsidRDefault="00945484" w:rsidP="002A5B84">
            <w:pPr>
              <w:jc w:val="center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Session</w:t>
            </w:r>
            <w:r w:rsidR="00D139A8" w:rsidRPr="00321303">
              <w:rPr>
                <w:rFonts w:cstheme="minorHAnsi"/>
                <w:color w:val="000000" w:themeColor="text1"/>
              </w:rPr>
              <w:t xml:space="preserve"> #</w:t>
            </w:r>
          </w:p>
        </w:tc>
        <w:tc>
          <w:tcPr>
            <w:tcW w:w="1440" w:type="dxa"/>
          </w:tcPr>
          <w:p w14:paraId="30ABA4F2" w14:textId="5FA83F6A" w:rsidR="00945484" w:rsidRPr="00321303" w:rsidRDefault="00945484" w:rsidP="00D139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Session Content</w:t>
            </w:r>
          </w:p>
        </w:tc>
        <w:tc>
          <w:tcPr>
            <w:tcW w:w="2572" w:type="dxa"/>
          </w:tcPr>
          <w:p w14:paraId="43E3AF0E" w14:textId="77777777" w:rsidR="00945484" w:rsidRPr="00321303" w:rsidRDefault="009454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Method(s)</w:t>
            </w:r>
          </w:p>
        </w:tc>
        <w:tc>
          <w:tcPr>
            <w:tcW w:w="2693" w:type="dxa"/>
          </w:tcPr>
          <w:p w14:paraId="72A90369" w14:textId="4906EA80" w:rsidR="00945484" w:rsidRPr="00321303" w:rsidRDefault="009454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Explanation</w:t>
            </w:r>
          </w:p>
        </w:tc>
        <w:tc>
          <w:tcPr>
            <w:tcW w:w="2694" w:type="dxa"/>
          </w:tcPr>
          <w:p w14:paraId="10BF8F72" w14:textId="6D28CB63" w:rsidR="00945484" w:rsidRPr="00321303" w:rsidRDefault="000E197E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Learning Objec</w:t>
            </w:r>
            <w:r w:rsidR="00945484" w:rsidRPr="00321303">
              <w:rPr>
                <w:rFonts w:cstheme="minorHAnsi"/>
                <w:color w:val="000000" w:themeColor="text1"/>
              </w:rPr>
              <w:t>tives of Session</w:t>
            </w:r>
          </w:p>
        </w:tc>
        <w:tc>
          <w:tcPr>
            <w:tcW w:w="2267" w:type="dxa"/>
          </w:tcPr>
          <w:p w14:paraId="1FEEB659" w14:textId="77777777" w:rsidR="00945484" w:rsidRPr="00321303" w:rsidRDefault="009454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Material</w:t>
            </w:r>
          </w:p>
        </w:tc>
        <w:tc>
          <w:tcPr>
            <w:tcW w:w="851" w:type="dxa"/>
          </w:tcPr>
          <w:p w14:paraId="23D63512" w14:textId="77777777" w:rsidR="00945484" w:rsidRPr="00321303" w:rsidRDefault="009454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Time (mins.)</w:t>
            </w:r>
          </w:p>
        </w:tc>
        <w:tc>
          <w:tcPr>
            <w:tcW w:w="1275" w:type="dxa"/>
          </w:tcPr>
          <w:p w14:paraId="6BBECAFA" w14:textId="77777777" w:rsidR="00945484" w:rsidRPr="00321303" w:rsidRDefault="009454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Comments</w:t>
            </w:r>
          </w:p>
        </w:tc>
      </w:tr>
      <w:tr w:rsidR="00D139A8" w:rsidRPr="00321303" w14:paraId="2A6BD70B" w14:textId="77777777" w:rsidTr="00321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23D62EAF" w14:textId="77777777" w:rsidR="00945484" w:rsidRPr="00321303" w:rsidRDefault="00945484" w:rsidP="00CB2B16">
            <w:pPr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440" w:type="dxa"/>
          </w:tcPr>
          <w:p w14:paraId="627702B3" w14:textId="3879B753" w:rsidR="00945484" w:rsidRPr="00321303" w:rsidRDefault="007704BC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Homework preparation</w:t>
            </w:r>
            <w:r w:rsidR="00D65EBA" w:rsidRPr="00321303">
              <w:rPr>
                <w:rFonts w:cstheme="minorHAnsi"/>
                <w:color w:val="000000" w:themeColor="text1"/>
              </w:rPr>
              <w:t xml:space="preserve"> </w:t>
            </w:r>
          </w:p>
          <w:p w14:paraId="6AC9BFBF" w14:textId="74749B60" w:rsidR="00D65EBA" w:rsidRPr="00321303" w:rsidRDefault="00D65EBA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572" w:type="dxa"/>
          </w:tcPr>
          <w:p w14:paraId="23284C02" w14:textId="4C2A7C44" w:rsidR="00945484" w:rsidRPr="00321303" w:rsidRDefault="005D30D7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 xml:space="preserve">Students watch video on </w:t>
            </w:r>
            <w:r w:rsidR="00D139A8" w:rsidRPr="00321303">
              <w:rPr>
                <w:rFonts w:cstheme="minorHAnsi"/>
                <w:color w:val="000000" w:themeColor="text1"/>
              </w:rPr>
              <w:t xml:space="preserve">the </w:t>
            </w:r>
            <w:r w:rsidRPr="00321303">
              <w:rPr>
                <w:rFonts w:cstheme="minorHAnsi"/>
                <w:color w:val="000000" w:themeColor="text1"/>
              </w:rPr>
              <w:t>entrepreneurial mindset</w:t>
            </w:r>
            <w:r w:rsidR="00094262" w:rsidRPr="00321303">
              <w:rPr>
                <w:rFonts w:cstheme="minorHAnsi"/>
                <w:color w:val="000000" w:themeColor="text1"/>
              </w:rPr>
              <w:t xml:space="preserve"> (related to exercise 1)</w:t>
            </w:r>
          </w:p>
          <w:p w14:paraId="58CDE9DD" w14:textId="52D2BDF0" w:rsidR="00D65EBA" w:rsidRPr="00321303" w:rsidRDefault="00D65EBA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Students w</w:t>
            </w:r>
            <w:r w:rsidR="00106BA8">
              <w:rPr>
                <w:rFonts w:cstheme="minorHAnsi"/>
                <w:color w:val="000000" w:themeColor="text1"/>
              </w:rPr>
              <w:t xml:space="preserve">atch video on going beyond your </w:t>
            </w:r>
            <w:r w:rsidRPr="00321303">
              <w:rPr>
                <w:rFonts w:cstheme="minorHAnsi"/>
                <w:color w:val="000000" w:themeColor="text1"/>
              </w:rPr>
              <w:t>comfort zone (related to exercise 1)</w:t>
            </w:r>
          </w:p>
        </w:tc>
        <w:tc>
          <w:tcPr>
            <w:tcW w:w="2693" w:type="dxa"/>
          </w:tcPr>
          <w:p w14:paraId="73675885" w14:textId="77777777" w:rsidR="00945484" w:rsidRPr="00321303" w:rsidRDefault="005D30D7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To understand what is an entrepreneurial mindset</w:t>
            </w:r>
          </w:p>
          <w:p w14:paraId="436E0E4E" w14:textId="3CED8E6A" w:rsidR="00D65EBA" w:rsidRPr="00321303" w:rsidRDefault="00D65EBA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To understand the challenges and to understand the (unfamiliar) approaches, participants read about these concepts</w:t>
            </w:r>
          </w:p>
        </w:tc>
        <w:tc>
          <w:tcPr>
            <w:tcW w:w="2694" w:type="dxa"/>
          </w:tcPr>
          <w:p w14:paraId="54E0891A" w14:textId="172AD7F1" w:rsidR="00945484" w:rsidRPr="00321303" w:rsidRDefault="00106BA8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Students</w:t>
            </w:r>
            <w:r w:rsidR="005D30D7" w:rsidRPr="00321303">
              <w:rPr>
                <w:rFonts w:cstheme="minorHAnsi"/>
                <w:color w:val="000000" w:themeColor="text1"/>
              </w:rPr>
              <w:t xml:space="preserve"> can define strategies to mobilise the resources they ne</w:t>
            </w:r>
            <w:r w:rsidR="00D139A8" w:rsidRPr="00321303">
              <w:rPr>
                <w:rFonts w:cstheme="minorHAnsi"/>
                <w:color w:val="000000" w:themeColor="text1"/>
              </w:rPr>
              <w:t>ed to generate value for others</w:t>
            </w:r>
          </w:p>
          <w:p w14:paraId="6E919747" w14:textId="756CD75E" w:rsidR="00D65EBA" w:rsidRPr="00321303" w:rsidRDefault="00106BA8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Students</w:t>
            </w:r>
            <w:r w:rsidR="00D65EBA" w:rsidRPr="00321303">
              <w:rPr>
                <w:rFonts w:cstheme="minorHAnsi"/>
                <w:color w:val="000000" w:themeColor="text1"/>
              </w:rPr>
              <w:t xml:space="preserve"> are not afraid of making mistakes while trying new things</w:t>
            </w:r>
          </w:p>
        </w:tc>
        <w:tc>
          <w:tcPr>
            <w:tcW w:w="2267" w:type="dxa"/>
          </w:tcPr>
          <w:p w14:paraId="6A86B8B4" w14:textId="5A28F964" w:rsidR="00945484" w:rsidRPr="00321303" w:rsidRDefault="008615FD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hyperlink r:id="rId7" w:history="1">
              <w:r w:rsidR="00106BA8">
                <w:rPr>
                  <w:rStyle w:val="Hyperlink"/>
                  <w:rFonts w:cstheme="minorHAnsi"/>
                </w:rPr>
                <w:t>https://www.youtube.com/watch?v=uotFTtlJg4I</w:t>
              </w:r>
            </w:hyperlink>
          </w:p>
          <w:p w14:paraId="303746E0" w14:textId="77777777" w:rsidR="00D65EBA" w:rsidRPr="00321303" w:rsidRDefault="00D65EBA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42AE1F0D" w14:textId="69083142" w:rsidR="00D65EBA" w:rsidRPr="00321303" w:rsidRDefault="008615FD" w:rsidP="00D65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8" w:history="1">
              <w:r w:rsidR="00106BA8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https://www.youtube.com/watch?v=cmN4xOGkxGo</w:t>
              </w:r>
            </w:hyperlink>
          </w:p>
          <w:p w14:paraId="2CEA1389" w14:textId="6639AAB2" w:rsidR="00D65EBA" w:rsidRPr="00321303" w:rsidRDefault="00D65EBA" w:rsidP="00D65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2657062" w14:textId="0A3CE5E7" w:rsidR="00D65EBA" w:rsidRPr="00321303" w:rsidRDefault="00106BA8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Slide</w:t>
            </w:r>
            <w:r>
              <w:rPr>
                <w:rFonts w:cstheme="minorHAnsi"/>
                <w:color w:val="000000" w:themeColor="text1"/>
              </w:rPr>
              <w:t>s</w:t>
            </w:r>
            <w:r w:rsidRPr="00321303">
              <w:rPr>
                <w:rFonts w:cstheme="minorHAnsi"/>
                <w:color w:val="000000" w:themeColor="text1"/>
              </w:rPr>
              <w:t xml:space="preserve"> 3-4</w:t>
            </w:r>
          </w:p>
        </w:tc>
        <w:tc>
          <w:tcPr>
            <w:tcW w:w="851" w:type="dxa"/>
          </w:tcPr>
          <w:p w14:paraId="68954786" w14:textId="77777777" w:rsidR="00945484" w:rsidRPr="00321303" w:rsidRDefault="00945484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41E5DD69" w14:textId="51141380" w:rsidR="00945484" w:rsidRPr="00321303" w:rsidRDefault="00945484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D65EBA" w:rsidRPr="00321303" w14:paraId="5AC25267" w14:textId="77777777" w:rsidTr="00321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0831A451" w14:textId="17EF6DA6" w:rsidR="00D65EBA" w:rsidRPr="00321303" w:rsidRDefault="00D65EBA" w:rsidP="00D65EBA">
            <w:pPr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440" w:type="dxa"/>
          </w:tcPr>
          <w:p w14:paraId="73797563" w14:textId="6E8D0AC3" w:rsidR="00D65EBA" w:rsidRPr="00321303" w:rsidRDefault="00D65EBA" w:rsidP="00D65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Homework preparation</w:t>
            </w:r>
          </w:p>
        </w:tc>
        <w:tc>
          <w:tcPr>
            <w:tcW w:w="2572" w:type="dxa"/>
          </w:tcPr>
          <w:p w14:paraId="33E2CCA8" w14:textId="321BF122" w:rsidR="00D65EBA" w:rsidRPr="00321303" w:rsidRDefault="00D65EBA" w:rsidP="00D65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 xml:space="preserve">Students watch the </w:t>
            </w:r>
            <w:r w:rsidR="00D139A8" w:rsidRPr="00321303">
              <w:rPr>
                <w:rFonts w:cstheme="minorHAnsi"/>
                <w:color w:val="000000" w:themeColor="text1"/>
              </w:rPr>
              <w:t xml:space="preserve">videos of entrepreneurs on the </w:t>
            </w:r>
            <w:r w:rsidRPr="00321303">
              <w:rPr>
                <w:rFonts w:cstheme="minorHAnsi"/>
                <w:color w:val="000000" w:themeColor="text1"/>
              </w:rPr>
              <w:t>INTENSE</w:t>
            </w:r>
            <w:r w:rsidR="00D139A8" w:rsidRPr="00321303">
              <w:rPr>
                <w:rFonts w:cstheme="minorHAnsi"/>
                <w:color w:val="000000" w:themeColor="text1"/>
              </w:rPr>
              <w:t xml:space="preserve"> website</w:t>
            </w:r>
            <w:r w:rsidRPr="00321303">
              <w:rPr>
                <w:rFonts w:cstheme="minorHAnsi"/>
                <w:color w:val="000000" w:themeColor="text1"/>
              </w:rPr>
              <w:t>; (related to exercise 3)</w:t>
            </w:r>
          </w:p>
          <w:p w14:paraId="15995F7D" w14:textId="185A98A6" w:rsidR="00D65EBA" w:rsidRPr="00321303" w:rsidRDefault="00D65EBA" w:rsidP="00D65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14:paraId="37F0F017" w14:textId="6322E3CE" w:rsidR="00D65EBA" w:rsidRPr="00321303" w:rsidRDefault="00D65EBA" w:rsidP="00D65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To understand what entrepreneurs</w:t>
            </w:r>
            <w:r w:rsidR="00D139A8" w:rsidRPr="00321303">
              <w:rPr>
                <w:rFonts w:cstheme="minorHAnsi"/>
                <w:color w:val="000000" w:themeColor="text1"/>
              </w:rPr>
              <w:t xml:space="preserve"> go through when internationalis</w:t>
            </w:r>
            <w:r w:rsidRPr="00321303">
              <w:rPr>
                <w:rFonts w:cstheme="minorHAnsi"/>
                <w:color w:val="000000" w:themeColor="text1"/>
              </w:rPr>
              <w:t>ing</w:t>
            </w:r>
          </w:p>
        </w:tc>
        <w:tc>
          <w:tcPr>
            <w:tcW w:w="2694" w:type="dxa"/>
          </w:tcPr>
          <w:p w14:paraId="3AE879C4" w14:textId="77777777" w:rsidR="00321303" w:rsidRPr="00321303" w:rsidRDefault="00321303" w:rsidP="00321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21303">
              <w:rPr>
                <w:rFonts w:eastAsia="Arial Unicode MS" w:cstheme="minorHAnsi"/>
                <w:color w:val="000000"/>
                <w:bdr w:val="nil"/>
              </w:rPr>
              <w:t>Ideas and opportunities</w:t>
            </w:r>
          </w:p>
          <w:p w14:paraId="3137663E" w14:textId="3810080C" w:rsidR="00D65EBA" w:rsidRPr="00321303" w:rsidRDefault="00D65EBA" w:rsidP="00D65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267" w:type="dxa"/>
          </w:tcPr>
          <w:p w14:paraId="67AFA48B" w14:textId="77777777" w:rsidR="00D65EBA" w:rsidRDefault="008615FD" w:rsidP="00D65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9" w:history="1">
              <w:r w:rsidR="00D65EBA" w:rsidRPr="00321303">
                <w:rPr>
                  <w:rStyle w:val="Hyperlink"/>
                  <w:rFonts w:cstheme="minorHAnsi"/>
                </w:rPr>
                <w:t>http://intense.efos.hr/index.php/youtube-channel</w:t>
              </w:r>
            </w:hyperlink>
            <w:hyperlink r:id="rId10" w:history="1">
              <w:r w:rsidR="00D65EBA" w:rsidRPr="00321303">
                <w:rPr>
                  <w:rStyle w:val="Hyperlink"/>
                  <w:rFonts w:cstheme="minorHAnsi"/>
                </w:rPr>
                <w:t>/</w:t>
              </w:r>
            </w:hyperlink>
          </w:p>
          <w:p w14:paraId="355A21BB" w14:textId="6A9619DE" w:rsidR="00106BA8" w:rsidRPr="00321303" w:rsidRDefault="00106BA8" w:rsidP="00D65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21303">
              <w:rPr>
                <w:rFonts w:cstheme="minorHAnsi"/>
                <w:color w:val="000000" w:themeColor="text1"/>
              </w:rPr>
              <w:t>Slide 11</w:t>
            </w:r>
          </w:p>
        </w:tc>
        <w:tc>
          <w:tcPr>
            <w:tcW w:w="851" w:type="dxa"/>
          </w:tcPr>
          <w:p w14:paraId="5DCCC82A" w14:textId="77777777" w:rsidR="00D65EBA" w:rsidRPr="00321303" w:rsidRDefault="00D65EBA" w:rsidP="00D65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1427ED2B" w14:textId="39075D61" w:rsidR="00D65EBA" w:rsidRPr="00321303" w:rsidRDefault="00D65EBA" w:rsidP="00D65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D139A8" w:rsidRPr="00321303" w14:paraId="5F46FA18" w14:textId="77777777" w:rsidTr="00321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03AEF814" w14:textId="3A4EA499" w:rsidR="00D65EBA" w:rsidRPr="00321303" w:rsidRDefault="00D65EBA" w:rsidP="00D65EBA">
            <w:pPr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440" w:type="dxa"/>
          </w:tcPr>
          <w:p w14:paraId="5FC590D8" w14:textId="77777777" w:rsidR="00D65EBA" w:rsidRPr="00321303" w:rsidRDefault="00D65EBA" w:rsidP="00D65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Homework</w:t>
            </w:r>
          </w:p>
          <w:p w14:paraId="6A6FD05C" w14:textId="39529B0A" w:rsidR="00D65EBA" w:rsidRPr="00321303" w:rsidRDefault="00D65EBA" w:rsidP="00D65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lastRenderedPageBreak/>
              <w:t>interviews</w:t>
            </w:r>
          </w:p>
        </w:tc>
        <w:tc>
          <w:tcPr>
            <w:tcW w:w="2572" w:type="dxa"/>
          </w:tcPr>
          <w:p w14:paraId="5E9942FF" w14:textId="70E2DD03" w:rsidR="00D65EBA" w:rsidRPr="00321303" w:rsidRDefault="00D65EBA" w:rsidP="00D65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lastRenderedPageBreak/>
              <w:t xml:space="preserve">Students interview at </w:t>
            </w:r>
            <w:r w:rsidRPr="00321303">
              <w:rPr>
                <w:rFonts w:cstheme="minorHAnsi"/>
                <w:color w:val="000000" w:themeColor="text1"/>
              </w:rPr>
              <w:lastRenderedPageBreak/>
              <w:t xml:space="preserve">least one SME </w:t>
            </w:r>
            <w:r w:rsidR="00D139A8" w:rsidRPr="00321303">
              <w:rPr>
                <w:rFonts w:cstheme="minorHAnsi"/>
                <w:color w:val="000000" w:themeColor="text1"/>
              </w:rPr>
              <w:t>that has already internationalis</w:t>
            </w:r>
            <w:r w:rsidRPr="00321303">
              <w:rPr>
                <w:rFonts w:cstheme="minorHAnsi"/>
                <w:color w:val="000000" w:themeColor="text1"/>
              </w:rPr>
              <w:t>ed (related to exercise 4)</w:t>
            </w:r>
          </w:p>
        </w:tc>
        <w:tc>
          <w:tcPr>
            <w:tcW w:w="2693" w:type="dxa"/>
          </w:tcPr>
          <w:p w14:paraId="38AC07DB" w14:textId="6CBD8460" w:rsidR="00D65EBA" w:rsidRPr="00321303" w:rsidRDefault="00D65EBA" w:rsidP="00D65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lastRenderedPageBreak/>
              <w:t xml:space="preserve">To understand challenges </w:t>
            </w:r>
            <w:r w:rsidRPr="00321303">
              <w:rPr>
                <w:rFonts w:cstheme="minorHAnsi"/>
                <w:color w:val="000000" w:themeColor="text1"/>
              </w:rPr>
              <w:lastRenderedPageBreak/>
              <w:t>that SME</w:t>
            </w:r>
            <w:r w:rsidR="00D139A8" w:rsidRPr="00321303">
              <w:rPr>
                <w:rFonts w:cstheme="minorHAnsi"/>
                <w:color w:val="000000" w:themeColor="text1"/>
              </w:rPr>
              <w:t xml:space="preserve"> experience when internationalis</w:t>
            </w:r>
            <w:r w:rsidRPr="00321303">
              <w:rPr>
                <w:rFonts w:cstheme="minorHAnsi"/>
                <w:color w:val="000000" w:themeColor="text1"/>
              </w:rPr>
              <w:t>ing</w:t>
            </w:r>
          </w:p>
        </w:tc>
        <w:tc>
          <w:tcPr>
            <w:tcW w:w="2694" w:type="dxa"/>
          </w:tcPr>
          <w:p w14:paraId="3AB62085" w14:textId="46210758" w:rsidR="00D65EBA" w:rsidRPr="00321303" w:rsidRDefault="00321303" w:rsidP="00D65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Into action</w:t>
            </w:r>
          </w:p>
        </w:tc>
        <w:tc>
          <w:tcPr>
            <w:tcW w:w="2267" w:type="dxa"/>
          </w:tcPr>
          <w:p w14:paraId="5D4C7E92" w14:textId="77777777" w:rsidR="00D65EBA" w:rsidRDefault="00D65EBA" w:rsidP="00D65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 xml:space="preserve">A list of international </w:t>
            </w:r>
            <w:r w:rsidRPr="00321303">
              <w:rPr>
                <w:rFonts w:cstheme="minorHAnsi"/>
                <w:color w:val="000000" w:themeColor="text1"/>
              </w:rPr>
              <w:lastRenderedPageBreak/>
              <w:t>entrepreneur volunteers</w:t>
            </w:r>
          </w:p>
          <w:p w14:paraId="780A5E7D" w14:textId="68333BBF" w:rsidR="00106BA8" w:rsidRPr="00321303" w:rsidRDefault="00106BA8" w:rsidP="00D65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Slide 15</w:t>
            </w:r>
          </w:p>
        </w:tc>
        <w:tc>
          <w:tcPr>
            <w:tcW w:w="851" w:type="dxa"/>
          </w:tcPr>
          <w:p w14:paraId="40D7C8E3" w14:textId="77777777" w:rsidR="00D65EBA" w:rsidRPr="00321303" w:rsidRDefault="00D65EBA" w:rsidP="00D65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31428076" w14:textId="5EC93641" w:rsidR="00D65EBA" w:rsidRPr="00321303" w:rsidRDefault="00D65EBA" w:rsidP="00D65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523B6" w:rsidRPr="00321303" w14:paraId="3E088467" w14:textId="77777777" w:rsidTr="00321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344B1167" w14:textId="29340A75" w:rsidR="000523B6" w:rsidRPr="00321303" w:rsidRDefault="000523B6" w:rsidP="00CB2B16">
            <w:pPr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440" w:type="dxa"/>
          </w:tcPr>
          <w:p w14:paraId="3EE77BCD" w14:textId="2C67F4C4" w:rsidR="000523B6" w:rsidRPr="00321303" w:rsidRDefault="00DF0AFE" w:rsidP="0010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 xml:space="preserve">Diary on </w:t>
            </w:r>
            <w:r w:rsidR="00D139A8" w:rsidRPr="00321303">
              <w:rPr>
                <w:rFonts w:cstheme="minorHAnsi"/>
                <w:color w:val="000000" w:themeColor="text1"/>
              </w:rPr>
              <w:t>development</w:t>
            </w:r>
            <w:r w:rsidRPr="00321303">
              <w:rPr>
                <w:rFonts w:cstheme="minorHAnsi"/>
                <w:color w:val="000000" w:themeColor="text1"/>
              </w:rPr>
              <w:t xml:space="preserve"> of </w:t>
            </w:r>
            <w:r w:rsidR="00106BA8">
              <w:rPr>
                <w:rFonts w:cstheme="minorHAnsi"/>
                <w:color w:val="000000" w:themeColor="text1"/>
              </w:rPr>
              <w:t>entrepreneu-r</w:t>
            </w:r>
            <w:r w:rsidR="00106BA8" w:rsidRPr="00321303">
              <w:rPr>
                <w:rFonts w:cstheme="minorHAnsi"/>
                <w:color w:val="000000" w:themeColor="text1"/>
              </w:rPr>
              <w:t>ial</w:t>
            </w:r>
            <w:r w:rsidRPr="00321303">
              <w:rPr>
                <w:rFonts w:cstheme="minorHAnsi"/>
                <w:color w:val="000000" w:themeColor="text1"/>
              </w:rPr>
              <w:t xml:space="preserve"> skills</w:t>
            </w:r>
          </w:p>
        </w:tc>
        <w:tc>
          <w:tcPr>
            <w:tcW w:w="2572" w:type="dxa"/>
          </w:tcPr>
          <w:p w14:paraId="51854A14" w14:textId="007606A9" w:rsidR="000523B6" w:rsidRPr="00321303" w:rsidRDefault="00DF0AFE" w:rsidP="00CB2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Filling in a learning diary based on EntreComp framework</w:t>
            </w:r>
          </w:p>
        </w:tc>
        <w:tc>
          <w:tcPr>
            <w:tcW w:w="2693" w:type="dxa"/>
          </w:tcPr>
          <w:p w14:paraId="0177BC9B" w14:textId="2AED7B3B" w:rsidR="000523B6" w:rsidRPr="00321303" w:rsidRDefault="00DF0AFE" w:rsidP="00DF0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eastAsia="Arial Unicode MS" w:cstheme="minorHAnsi"/>
                <w:color w:val="000000"/>
                <w:bdr w:val="nil"/>
              </w:rPr>
              <w:t xml:space="preserve">Describe the development entrepreneurial skills in a learning diary linking students’ learning outcomes to the </w:t>
            </w:r>
            <w:r w:rsidRPr="00321303">
              <w:rPr>
                <w:rFonts w:eastAsia="Arial Unicode MS" w:cstheme="minorHAnsi"/>
                <w:i/>
                <w:color w:val="000000"/>
                <w:bdr w:val="nil"/>
              </w:rPr>
              <w:t>EntreComp</w:t>
            </w:r>
            <w:r w:rsidRPr="00321303">
              <w:rPr>
                <w:rFonts w:eastAsia="Arial Unicode MS" w:cstheme="minorHAnsi"/>
                <w:color w:val="000000"/>
                <w:bdr w:val="nil"/>
              </w:rPr>
              <w:t xml:space="preserve"> progression model</w:t>
            </w:r>
          </w:p>
        </w:tc>
        <w:tc>
          <w:tcPr>
            <w:tcW w:w="2694" w:type="dxa"/>
          </w:tcPr>
          <w:p w14:paraId="698B49E4" w14:textId="7A44AF8F" w:rsidR="000523B6" w:rsidRPr="00321303" w:rsidRDefault="00321303" w:rsidP="003E5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Into action</w:t>
            </w:r>
          </w:p>
        </w:tc>
        <w:tc>
          <w:tcPr>
            <w:tcW w:w="2267" w:type="dxa"/>
          </w:tcPr>
          <w:p w14:paraId="6F179BCF" w14:textId="054C9E8D" w:rsidR="00BC72CD" w:rsidRPr="00321303" w:rsidRDefault="008615FD" w:rsidP="00DF0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theme="minorHAnsi"/>
                <w:color w:val="000000"/>
                <w:bdr w:val="nil"/>
              </w:rPr>
            </w:pPr>
            <w:hyperlink r:id="rId11" w:history="1">
              <w:r w:rsidR="00BC72CD" w:rsidRPr="00321303">
                <w:rPr>
                  <w:rStyle w:val="Hyperlink"/>
                  <w:rFonts w:eastAsia="Arial Unicode MS" w:cstheme="minorHAnsi"/>
                  <w:bdr w:val="nil"/>
                </w:rPr>
                <w:t>https://ec.europa.eu/jrc/sites/jrcsh/files/EntreCompFullA3.pdf</w:t>
              </w:r>
            </w:hyperlink>
          </w:p>
          <w:p w14:paraId="69209AD5" w14:textId="77777777" w:rsidR="00BC72CD" w:rsidRPr="00321303" w:rsidRDefault="00BC72CD" w:rsidP="00DF0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theme="minorHAnsi"/>
                <w:color w:val="000000"/>
                <w:bdr w:val="nil"/>
              </w:rPr>
            </w:pPr>
            <w:r w:rsidRPr="00321303">
              <w:rPr>
                <w:rFonts w:eastAsia="Arial Unicode MS" w:cstheme="minorHAnsi"/>
                <w:color w:val="000000"/>
                <w:bdr w:val="nil"/>
              </w:rPr>
              <w:t>or short version:</w:t>
            </w:r>
          </w:p>
          <w:p w14:paraId="5560AB6C" w14:textId="77777777" w:rsidR="00BC72CD" w:rsidRPr="00321303" w:rsidRDefault="008615FD" w:rsidP="00BC7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hyperlink r:id="rId12" w:history="1">
              <w:r w:rsidR="00BC72CD" w:rsidRPr="00321303">
                <w:rPr>
                  <w:rStyle w:val="Hyperlink"/>
                  <w:rFonts w:cstheme="minorHAnsi"/>
                </w:rPr>
                <w:t>https://l33n.eu/learning-environment/</w:t>
              </w:r>
            </w:hyperlink>
          </w:p>
          <w:p w14:paraId="1F9EA9E4" w14:textId="55251166" w:rsidR="00BC72CD" w:rsidRPr="00321303" w:rsidRDefault="00106BA8" w:rsidP="00DF0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Slide 5</w:t>
            </w:r>
          </w:p>
        </w:tc>
        <w:tc>
          <w:tcPr>
            <w:tcW w:w="851" w:type="dxa"/>
          </w:tcPr>
          <w:p w14:paraId="24E84AA6" w14:textId="77777777" w:rsidR="000523B6" w:rsidRPr="00321303" w:rsidRDefault="000523B6" w:rsidP="00CB2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</w:tcPr>
          <w:p w14:paraId="7E848C55" w14:textId="4E7AB957" w:rsidR="000523B6" w:rsidRPr="00321303" w:rsidRDefault="000523B6" w:rsidP="00CB2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D139A8" w:rsidRPr="00321303" w14:paraId="6FA37C6C" w14:textId="77777777" w:rsidTr="00321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2359EEEC" w14:textId="646C8E51" w:rsidR="00945484" w:rsidRPr="00321303" w:rsidRDefault="000523B6" w:rsidP="00CB2B16">
            <w:pPr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440" w:type="dxa"/>
          </w:tcPr>
          <w:p w14:paraId="4C2FAA93" w14:textId="1937D327" w:rsidR="00945484" w:rsidRPr="00321303" w:rsidRDefault="00945484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Say ‘yes’</w:t>
            </w:r>
          </w:p>
        </w:tc>
        <w:tc>
          <w:tcPr>
            <w:tcW w:w="2572" w:type="dxa"/>
          </w:tcPr>
          <w:p w14:paraId="2B25CC7C" w14:textId="467E85DF" w:rsidR="00106BA8" w:rsidRDefault="00E13681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21303">
              <w:rPr>
                <w:rFonts w:cstheme="minorHAnsi"/>
                <w:i/>
                <w:color w:val="000000" w:themeColor="text1"/>
              </w:rPr>
              <w:t>Exercise 1</w:t>
            </w:r>
            <w:r w:rsidRPr="00321303">
              <w:rPr>
                <w:rFonts w:cstheme="minorHAnsi"/>
                <w:color w:val="000000" w:themeColor="text1"/>
              </w:rPr>
              <w:t xml:space="preserve">: </w:t>
            </w:r>
            <w:r w:rsidR="00945484" w:rsidRPr="00321303">
              <w:rPr>
                <w:rFonts w:cstheme="minorHAnsi"/>
                <w:color w:val="000000" w:themeColor="text1"/>
              </w:rPr>
              <w:t xml:space="preserve">Opening </w:t>
            </w:r>
            <w:r w:rsidR="00700E0A" w:rsidRPr="00321303">
              <w:rPr>
                <w:rFonts w:cstheme="minorHAnsi"/>
                <w:color w:val="000000" w:themeColor="text1"/>
              </w:rPr>
              <w:t xml:space="preserve">circle </w:t>
            </w:r>
            <w:r w:rsidR="007704BC" w:rsidRPr="00321303">
              <w:rPr>
                <w:rFonts w:cstheme="minorHAnsi"/>
                <w:color w:val="000000" w:themeColor="text1"/>
              </w:rPr>
              <w:t xml:space="preserve">based on ‘the art of hosting’ </w:t>
            </w:r>
            <w:r w:rsidRPr="00106BA8">
              <w:rPr>
                <w:rFonts w:cstheme="minorHAnsi"/>
                <w:color w:val="000000" w:themeColor="text1"/>
              </w:rPr>
              <w:t>(</w:t>
            </w:r>
            <w:hyperlink r:id="rId13" w:history="1">
              <w:r w:rsidR="00106BA8" w:rsidRPr="00106BA8">
                <w:rPr>
                  <w:rStyle w:val="Hyperlink"/>
                  <w:rFonts w:cstheme="minorHAnsi"/>
                </w:rPr>
                <w:t>https://www.artofhosting.org/home/</w:t>
              </w:r>
            </w:hyperlink>
            <w:r w:rsidR="00106BA8" w:rsidRPr="00106BA8">
              <w:rPr>
                <w:rFonts w:cstheme="minorHAnsi"/>
                <w:color w:val="auto"/>
              </w:rPr>
              <w:t>)</w:t>
            </w:r>
          </w:p>
          <w:p w14:paraId="21022D77" w14:textId="189D6094" w:rsidR="00945484" w:rsidRPr="00321303" w:rsidRDefault="00945484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5E14916" w14:textId="56FE5930" w:rsidR="00BC72CD" w:rsidRPr="00321303" w:rsidRDefault="00BC72CD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 xml:space="preserve">This is an abstract exercise with the objective to create a context for when and where to say yes to new things and what saying yes does </w:t>
            </w:r>
            <w:r w:rsidR="00D139A8" w:rsidRPr="00321303">
              <w:rPr>
                <w:rFonts w:cstheme="minorHAnsi"/>
                <w:color w:val="000000" w:themeColor="text1"/>
              </w:rPr>
              <w:t>to</w:t>
            </w:r>
            <w:r w:rsidRPr="00321303">
              <w:rPr>
                <w:rFonts w:cstheme="minorHAnsi"/>
                <w:color w:val="000000" w:themeColor="text1"/>
              </w:rPr>
              <w:t xml:space="preserve"> you.</w:t>
            </w:r>
          </w:p>
          <w:p w14:paraId="7D9F20A7" w14:textId="60722EB4" w:rsidR="00BC72CD" w:rsidRPr="00321303" w:rsidRDefault="00BC72CD" w:rsidP="00BC7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Everybody has to say yes to the statement proposed by the facilitator (have an open mind).</w:t>
            </w:r>
          </w:p>
          <w:p w14:paraId="5BAFB73F" w14:textId="5E6222E3" w:rsidR="00BC72CD" w:rsidRPr="00321303" w:rsidRDefault="00BC72CD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14:paraId="2EE02EBB" w14:textId="77777777" w:rsidR="00AC7E39" w:rsidRPr="00321303" w:rsidRDefault="00AC7E39" w:rsidP="00AC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b/>
                <w:i/>
                <w:color w:val="000000" w:themeColor="text1"/>
              </w:rPr>
              <w:t>Opening Circle</w:t>
            </w:r>
            <w:r w:rsidRPr="00321303">
              <w:rPr>
                <w:rFonts w:cstheme="minorHAnsi"/>
                <w:color w:val="000000" w:themeColor="text1"/>
              </w:rPr>
              <w:t xml:space="preserve"> with a facilitator (lecturer)</w:t>
            </w:r>
          </w:p>
          <w:p w14:paraId="65F7DDED" w14:textId="795777F0" w:rsidR="00AC7E39" w:rsidRPr="00321303" w:rsidRDefault="00AC7E39" w:rsidP="00AC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 xml:space="preserve">Everybody sits in a circle (in the </w:t>
            </w:r>
            <w:r w:rsidR="00D139A8" w:rsidRPr="00321303">
              <w:rPr>
                <w:rFonts w:cstheme="minorHAnsi"/>
                <w:color w:val="000000" w:themeColor="text1"/>
              </w:rPr>
              <w:t>centre</w:t>
            </w:r>
            <w:r w:rsidRPr="00321303">
              <w:rPr>
                <w:rFonts w:cstheme="minorHAnsi"/>
                <w:color w:val="000000" w:themeColor="text1"/>
              </w:rPr>
              <w:t xml:space="preserve"> stones</w:t>
            </w:r>
            <w:r w:rsidR="00DF0AFE" w:rsidRPr="00321303">
              <w:rPr>
                <w:rFonts w:cstheme="minorHAnsi"/>
                <w:color w:val="000000" w:themeColor="text1"/>
              </w:rPr>
              <w:t>/</w:t>
            </w:r>
            <w:r w:rsidRPr="00321303">
              <w:rPr>
                <w:rFonts w:cstheme="minorHAnsi"/>
                <w:color w:val="000000" w:themeColor="text1"/>
              </w:rPr>
              <w:t>candle)</w:t>
            </w:r>
          </w:p>
          <w:p w14:paraId="7109B206" w14:textId="79CD924D" w:rsidR="00AC7E39" w:rsidRPr="00321303" w:rsidRDefault="00DF0AFE" w:rsidP="00AC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P</w:t>
            </w:r>
            <w:r w:rsidR="00AC7E39" w:rsidRPr="00321303">
              <w:rPr>
                <w:rFonts w:cstheme="minorHAnsi"/>
                <w:color w:val="000000" w:themeColor="text1"/>
              </w:rPr>
              <w:t>erson who tal</w:t>
            </w:r>
            <w:r w:rsidR="00D139A8" w:rsidRPr="00321303">
              <w:rPr>
                <w:rFonts w:cstheme="minorHAnsi"/>
                <w:color w:val="000000" w:themeColor="text1"/>
              </w:rPr>
              <w:t>ks can only talk when he/she has the talking s</w:t>
            </w:r>
            <w:r w:rsidR="00AC7E39" w:rsidRPr="00321303">
              <w:rPr>
                <w:rFonts w:cstheme="minorHAnsi"/>
                <w:color w:val="000000" w:themeColor="text1"/>
              </w:rPr>
              <w:t>tick</w:t>
            </w:r>
            <w:r w:rsidR="00106BA8">
              <w:rPr>
                <w:rFonts w:cstheme="minorHAnsi"/>
                <w:color w:val="000000" w:themeColor="text1"/>
              </w:rPr>
              <w:t>;</w:t>
            </w:r>
          </w:p>
          <w:p w14:paraId="72338B05" w14:textId="6A978C18" w:rsidR="00AC7E39" w:rsidRPr="00321303" w:rsidRDefault="00AC7E39" w:rsidP="00AC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 xml:space="preserve">Facilitator </w:t>
            </w:r>
            <w:r w:rsidR="00D139A8" w:rsidRPr="00321303">
              <w:rPr>
                <w:rFonts w:cstheme="minorHAnsi"/>
                <w:color w:val="000000" w:themeColor="text1"/>
              </w:rPr>
              <w:t>makes</w:t>
            </w:r>
            <w:r w:rsidRPr="00321303">
              <w:rPr>
                <w:rFonts w:cstheme="minorHAnsi"/>
                <w:color w:val="000000" w:themeColor="text1"/>
              </w:rPr>
              <w:t xml:space="preserve"> a statement: e</w:t>
            </w:r>
            <w:r w:rsidR="00D139A8" w:rsidRPr="00321303">
              <w:rPr>
                <w:rFonts w:cstheme="minorHAnsi"/>
                <w:color w:val="000000" w:themeColor="text1"/>
              </w:rPr>
              <w:t>.g. saying yes to gardening or s</w:t>
            </w:r>
            <w:r w:rsidR="00106BA8">
              <w:rPr>
                <w:rFonts w:cstheme="minorHAnsi"/>
                <w:color w:val="000000" w:themeColor="text1"/>
              </w:rPr>
              <w:t>aying yes to travelling;</w:t>
            </w:r>
          </w:p>
          <w:p w14:paraId="3C376CAB" w14:textId="3474A97A" w:rsidR="00AC7E39" w:rsidRPr="00321303" w:rsidRDefault="00AC7E39" w:rsidP="00AC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 xml:space="preserve">Students react: “What does saying </w:t>
            </w:r>
            <w:r w:rsidR="00D139A8" w:rsidRPr="00321303">
              <w:rPr>
                <w:rFonts w:cstheme="minorHAnsi"/>
                <w:color w:val="000000" w:themeColor="text1"/>
              </w:rPr>
              <w:t>y</w:t>
            </w:r>
            <w:r w:rsidRPr="00321303">
              <w:rPr>
                <w:rFonts w:cstheme="minorHAnsi"/>
                <w:color w:val="000000" w:themeColor="text1"/>
              </w:rPr>
              <w:t>es</w:t>
            </w:r>
            <w:r w:rsidR="00D139A8" w:rsidRPr="00321303">
              <w:rPr>
                <w:rFonts w:cstheme="minorHAnsi"/>
                <w:color w:val="000000" w:themeColor="text1"/>
              </w:rPr>
              <w:t xml:space="preserve"> have to</w:t>
            </w:r>
            <w:r w:rsidRPr="00321303">
              <w:rPr>
                <w:rFonts w:cstheme="minorHAnsi"/>
                <w:color w:val="000000" w:themeColor="text1"/>
              </w:rPr>
              <w:t xml:space="preserve"> do with you?”</w:t>
            </w:r>
          </w:p>
          <w:p w14:paraId="2D01229D" w14:textId="49600893" w:rsidR="00AC7E39" w:rsidRPr="00321303" w:rsidRDefault="00DF0AFE" w:rsidP="00AC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N</w:t>
            </w:r>
            <w:r w:rsidR="00AC7E39" w:rsidRPr="00321303">
              <w:rPr>
                <w:rFonts w:cstheme="minorHAnsi"/>
                <w:color w:val="000000" w:themeColor="text1"/>
              </w:rPr>
              <w:t>ext person must not react on the previous person</w:t>
            </w:r>
            <w:r w:rsidR="00BC72CD" w:rsidRPr="00321303">
              <w:rPr>
                <w:rFonts w:cstheme="minorHAnsi"/>
                <w:color w:val="000000" w:themeColor="text1"/>
              </w:rPr>
              <w:t xml:space="preserve"> but gives </w:t>
            </w:r>
            <w:r w:rsidR="00AC7E39" w:rsidRPr="00321303">
              <w:rPr>
                <w:rFonts w:cstheme="minorHAnsi"/>
                <w:color w:val="000000" w:themeColor="text1"/>
              </w:rPr>
              <w:t>his</w:t>
            </w:r>
            <w:r w:rsidR="00D139A8" w:rsidRPr="00321303">
              <w:rPr>
                <w:rFonts w:cstheme="minorHAnsi"/>
                <w:color w:val="000000" w:themeColor="text1"/>
              </w:rPr>
              <w:t>/her own opinion</w:t>
            </w:r>
          </w:p>
          <w:p w14:paraId="1BFF83B9" w14:textId="206F7298" w:rsidR="00AC7E39" w:rsidRPr="00321303" w:rsidRDefault="00AC7E39" w:rsidP="00AC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387E2F72" w14:textId="36C576C8" w:rsidR="00945484" w:rsidRPr="00321303" w:rsidRDefault="00945484" w:rsidP="00BC7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694" w:type="dxa"/>
          </w:tcPr>
          <w:p w14:paraId="7F15D0A9" w14:textId="1B55A6C4" w:rsidR="00945484" w:rsidRPr="00321303" w:rsidRDefault="00106BA8" w:rsidP="003E5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Students</w:t>
            </w:r>
            <w:r w:rsidR="00700E0A" w:rsidRPr="00321303">
              <w:rPr>
                <w:rFonts w:cstheme="minorHAnsi"/>
                <w:color w:val="000000" w:themeColor="text1"/>
              </w:rPr>
              <w:t xml:space="preserve"> are not afraid of making mistakes while trying new things</w:t>
            </w:r>
          </w:p>
        </w:tc>
        <w:tc>
          <w:tcPr>
            <w:tcW w:w="2267" w:type="dxa"/>
          </w:tcPr>
          <w:p w14:paraId="0E6E3C84" w14:textId="77777777" w:rsidR="007704BC" w:rsidRPr="00321303" w:rsidRDefault="007704BC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Classroom in circle set up</w:t>
            </w:r>
          </w:p>
          <w:p w14:paraId="64C9135E" w14:textId="51E825F0" w:rsidR="007704BC" w:rsidRPr="00321303" w:rsidRDefault="00D139A8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A</w:t>
            </w:r>
            <w:r w:rsidR="00945484" w:rsidRPr="00321303">
              <w:rPr>
                <w:rFonts w:cstheme="minorHAnsi"/>
                <w:color w:val="000000" w:themeColor="text1"/>
              </w:rPr>
              <w:t xml:space="preserve"> talking stick</w:t>
            </w:r>
          </w:p>
          <w:p w14:paraId="18B6A408" w14:textId="0AE11BA3" w:rsidR="007704BC" w:rsidRPr="00321303" w:rsidRDefault="00D139A8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A</w:t>
            </w:r>
            <w:r w:rsidR="00945484" w:rsidRPr="00321303">
              <w:rPr>
                <w:rFonts w:cstheme="minorHAnsi"/>
                <w:color w:val="000000" w:themeColor="text1"/>
              </w:rPr>
              <w:t xml:space="preserve"> relevant quote </w:t>
            </w:r>
          </w:p>
          <w:p w14:paraId="0A196B3F" w14:textId="77777777" w:rsidR="00945484" w:rsidRDefault="00D139A8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A</w:t>
            </w:r>
            <w:r w:rsidR="00945484" w:rsidRPr="00321303">
              <w:rPr>
                <w:rFonts w:cstheme="minorHAnsi"/>
                <w:color w:val="000000" w:themeColor="text1"/>
              </w:rPr>
              <w:t xml:space="preserve"> central object</w:t>
            </w:r>
            <w:r w:rsidR="007704BC" w:rsidRPr="00321303">
              <w:rPr>
                <w:rFonts w:cstheme="minorHAnsi"/>
                <w:color w:val="000000" w:themeColor="text1"/>
              </w:rPr>
              <w:t xml:space="preserve"> (candle, stones, flowers)</w:t>
            </w:r>
          </w:p>
          <w:p w14:paraId="02F2EF5D" w14:textId="7870ACCC" w:rsidR="00106BA8" w:rsidRPr="00321303" w:rsidRDefault="00106BA8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Slide</w:t>
            </w:r>
            <w:r>
              <w:rPr>
                <w:rFonts w:cstheme="minorHAnsi"/>
                <w:color w:val="000000" w:themeColor="text1"/>
              </w:rPr>
              <w:t>s</w:t>
            </w:r>
            <w:r w:rsidRPr="00321303">
              <w:rPr>
                <w:rFonts w:cstheme="minorHAnsi"/>
                <w:color w:val="000000" w:themeColor="text1"/>
              </w:rPr>
              <w:t xml:space="preserve"> 6-7</w:t>
            </w:r>
          </w:p>
        </w:tc>
        <w:tc>
          <w:tcPr>
            <w:tcW w:w="851" w:type="dxa"/>
          </w:tcPr>
          <w:p w14:paraId="3CD581F3" w14:textId="39D84CE5" w:rsidR="00945484" w:rsidRPr="00321303" w:rsidRDefault="00945484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20</w:t>
            </w:r>
          </w:p>
        </w:tc>
        <w:tc>
          <w:tcPr>
            <w:tcW w:w="1275" w:type="dxa"/>
          </w:tcPr>
          <w:p w14:paraId="65E725D6" w14:textId="61759F64" w:rsidR="00945484" w:rsidRPr="00321303" w:rsidRDefault="00945484" w:rsidP="00D65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E1B10" w:rsidRPr="00321303" w14:paraId="73EE88A3" w14:textId="77777777" w:rsidTr="00321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A673945" w14:textId="279C89B2" w:rsidR="00945484" w:rsidRPr="00321303" w:rsidRDefault="000523B6" w:rsidP="00CB2B16">
            <w:pPr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440" w:type="dxa"/>
          </w:tcPr>
          <w:p w14:paraId="042CB3DB" w14:textId="2089FF25" w:rsidR="00E13681" w:rsidRPr="00321303" w:rsidRDefault="00E13681" w:rsidP="00CB2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Brainstormin</w:t>
            </w:r>
            <w:r w:rsidRPr="00321303">
              <w:rPr>
                <w:rFonts w:cstheme="minorHAnsi"/>
                <w:color w:val="000000" w:themeColor="text1"/>
              </w:rPr>
              <w:lastRenderedPageBreak/>
              <w:t>g</w:t>
            </w:r>
          </w:p>
          <w:p w14:paraId="150CFBA3" w14:textId="13D6DBAF" w:rsidR="00945484" w:rsidRPr="00321303" w:rsidRDefault="00945484" w:rsidP="00E13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Draw collaborative mind</w:t>
            </w:r>
            <w:r w:rsidR="000E197E" w:rsidRPr="00321303">
              <w:rPr>
                <w:rFonts w:cstheme="minorHAnsi"/>
                <w:color w:val="000000" w:themeColor="text1"/>
              </w:rPr>
              <w:t>-</w:t>
            </w:r>
            <w:r w:rsidRPr="00321303">
              <w:rPr>
                <w:rFonts w:cstheme="minorHAnsi"/>
                <w:color w:val="000000" w:themeColor="text1"/>
              </w:rPr>
              <w:t>maps and categorise</w:t>
            </w:r>
            <w:r w:rsidR="004850AF" w:rsidRPr="00321303">
              <w:rPr>
                <w:rFonts w:cstheme="minorHAnsi"/>
                <w:color w:val="000000" w:themeColor="text1"/>
              </w:rPr>
              <w:t xml:space="preserve"> on the topic: what actions an SME </w:t>
            </w:r>
            <w:r w:rsidR="00D139A8" w:rsidRPr="00321303">
              <w:rPr>
                <w:rFonts w:cstheme="minorHAnsi"/>
                <w:color w:val="000000" w:themeColor="text1"/>
              </w:rPr>
              <w:t>has to take when internationalis</w:t>
            </w:r>
            <w:r w:rsidR="004850AF" w:rsidRPr="00321303">
              <w:rPr>
                <w:rFonts w:cstheme="minorHAnsi"/>
                <w:color w:val="000000" w:themeColor="text1"/>
              </w:rPr>
              <w:t>ing</w:t>
            </w:r>
          </w:p>
        </w:tc>
        <w:tc>
          <w:tcPr>
            <w:tcW w:w="2572" w:type="dxa"/>
          </w:tcPr>
          <w:p w14:paraId="30047FD6" w14:textId="7396B9E0" w:rsidR="00945484" w:rsidRPr="00321303" w:rsidRDefault="00E13681" w:rsidP="00CB2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i/>
                <w:color w:val="000000" w:themeColor="text1"/>
              </w:rPr>
              <w:lastRenderedPageBreak/>
              <w:t>Exercise 2</w:t>
            </w:r>
            <w:r w:rsidRPr="00321303">
              <w:rPr>
                <w:rFonts w:cstheme="minorHAnsi"/>
                <w:color w:val="000000" w:themeColor="text1"/>
              </w:rPr>
              <w:t xml:space="preserve">: </w:t>
            </w:r>
            <w:r w:rsidR="006B5089" w:rsidRPr="00321303">
              <w:rPr>
                <w:rFonts w:cstheme="minorHAnsi"/>
                <w:color w:val="000000" w:themeColor="text1"/>
              </w:rPr>
              <w:t xml:space="preserve">Brainstorming </w:t>
            </w:r>
            <w:r w:rsidR="006B5089" w:rsidRPr="00321303">
              <w:rPr>
                <w:rFonts w:cstheme="minorHAnsi"/>
                <w:color w:val="000000" w:themeColor="text1"/>
              </w:rPr>
              <w:lastRenderedPageBreak/>
              <w:t xml:space="preserve">via </w:t>
            </w:r>
            <w:r w:rsidR="00AA65F9">
              <w:rPr>
                <w:rFonts w:cstheme="minorHAnsi"/>
                <w:color w:val="000000" w:themeColor="text1"/>
              </w:rPr>
              <w:t>World C</w:t>
            </w:r>
            <w:r w:rsidR="00945484" w:rsidRPr="00321303">
              <w:rPr>
                <w:rFonts w:cstheme="minorHAnsi"/>
                <w:color w:val="000000" w:themeColor="text1"/>
              </w:rPr>
              <w:t>afé</w:t>
            </w:r>
          </w:p>
          <w:p w14:paraId="51309D68" w14:textId="76B06B83" w:rsidR="004850AF" w:rsidRPr="00321303" w:rsidRDefault="00AC7E39" w:rsidP="00CB2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(</w:t>
            </w:r>
            <w:hyperlink r:id="rId14" w:history="1">
              <w:r w:rsidR="004850AF" w:rsidRPr="00321303">
                <w:rPr>
                  <w:rStyle w:val="Hyperlink"/>
                  <w:rFonts w:cstheme="minorHAnsi"/>
                </w:rPr>
                <w:t>http://www.theworldcafe.com/key-concepts-resources/world-cafe-method/</w:t>
              </w:r>
            </w:hyperlink>
            <w:r w:rsidRPr="00321303">
              <w:rPr>
                <w:rFonts w:cstheme="minorHAnsi"/>
                <w:color w:val="000000" w:themeColor="text1"/>
              </w:rPr>
              <w:t>)</w:t>
            </w:r>
          </w:p>
          <w:p w14:paraId="5982FBA8" w14:textId="7865C1A1" w:rsidR="004850AF" w:rsidRPr="00321303" w:rsidRDefault="004850AF" w:rsidP="00CB2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 xml:space="preserve">Brainstorming in small tables </w:t>
            </w:r>
            <w:r w:rsidR="0018129F" w:rsidRPr="00321303">
              <w:rPr>
                <w:rFonts w:cstheme="minorHAnsi"/>
                <w:color w:val="000000" w:themeColor="text1"/>
              </w:rPr>
              <w:t>that are hosted by one person</w:t>
            </w:r>
            <w:r w:rsidR="00AA65F9">
              <w:rPr>
                <w:rFonts w:cstheme="minorHAnsi"/>
                <w:color w:val="000000" w:themeColor="text1"/>
              </w:rPr>
              <w:t>;</w:t>
            </w:r>
          </w:p>
          <w:p w14:paraId="2E1E6173" w14:textId="49922F4E" w:rsidR="004850AF" w:rsidRPr="00321303" w:rsidRDefault="004850AF" w:rsidP="0018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 xml:space="preserve">At the end </w:t>
            </w:r>
            <w:r w:rsidR="0018129F" w:rsidRPr="00321303">
              <w:rPr>
                <w:rFonts w:cstheme="minorHAnsi"/>
                <w:color w:val="000000" w:themeColor="text1"/>
              </w:rPr>
              <w:t>harvest</w:t>
            </w:r>
            <w:r w:rsidRPr="00321303">
              <w:rPr>
                <w:rFonts w:cstheme="minorHAnsi"/>
                <w:color w:val="000000" w:themeColor="text1"/>
              </w:rPr>
              <w:t xml:space="preserve"> the ideas</w:t>
            </w:r>
          </w:p>
        </w:tc>
        <w:tc>
          <w:tcPr>
            <w:tcW w:w="2693" w:type="dxa"/>
          </w:tcPr>
          <w:p w14:paraId="7B8123F9" w14:textId="72C2360C" w:rsidR="00945484" w:rsidRPr="00321303" w:rsidRDefault="00BE7E5C" w:rsidP="00CB2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b/>
                <w:i/>
                <w:color w:val="000000" w:themeColor="text1"/>
              </w:rPr>
              <w:lastRenderedPageBreak/>
              <w:t>The</w:t>
            </w:r>
            <w:r w:rsidR="000523B6" w:rsidRPr="00321303">
              <w:rPr>
                <w:rFonts w:cstheme="minorHAnsi"/>
                <w:b/>
                <w:i/>
                <w:color w:val="000000" w:themeColor="text1"/>
              </w:rPr>
              <w:t xml:space="preserve"> brainstorm</w:t>
            </w:r>
            <w:r w:rsidRPr="00321303">
              <w:rPr>
                <w:rFonts w:cstheme="minorHAnsi"/>
                <w:b/>
                <w:i/>
                <w:color w:val="000000" w:themeColor="text1"/>
              </w:rPr>
              <w:t xml:space="preserve"> session</w:t>
            </w:r>
            <w:r w:rsidRPr="00321303">
              <w:rPr>
                <w:rFonts w:cstheme="minorHAnsi"/>
                <w:color w:val="000000" w:themeColor="text1"/>
              </w:rPr>
              <w:t xml:space="preserve"> is </w:t>
            </w:r>
            <w:r w:rsidRPr="00321303">
              <w:rPr>
                <w:rFonts w:cstheme="minorHAnsi"/>
                <w:color w:val="000000" w:themeColor="text1"/>
              </w:rPr>
              <w:lastRenderedPageBreak/>
              <w:t xml:space="preserve">about </w:t>
            </w:r>
            <w:r w:rsidR="004850AF" w:rsidRPr="00321303">
              <w:rPr>
                <w:rFonts w:cstheme="minorHAnsi"/>
                <w:i/>
                <w:color w:val="000000" w:themeColor="text1"/>
              </w:rPr>
              <w:t>what actions an SME can take when internationali</w:t>
            </w:r>
            <w:r w:rsidR="0018129F" w:rsidRPr="00321303">
              <w:rPr>
                <w:rFonts w:cstheme="minorHAnsi"/>
                <w:i/>
                <w:color w:val="000000" w:themeColor="text1"/>
              </w:rPr>
              <w:t>s</w:t>
            </w:r>
            <w:r w:rsidR="004850AF" w:rsidRPr="00321303">
              <w:rPr>
                <w:rFonts w:cstheme="minorHAnsi"/>
                <w:i/>
                <w:color w:val="000000" w:themeColor="text1"/>
              </w:rPr>
              <w:t>ing</w:t>
            </w:r>
            <w:r w:rsidR="00AA65F9">
              <w:rPr>
                <w:rFonts w:cstheme="minorHAnsi"/>
                <w:i/>
                <w:color w:val="000000" w:themeColor="text1"/>
              </w:rPr>
              <w:t>;</w:t>
            </w:r>
          </w:p>
          <w:p w14:paraId="05A1CD4C" w14:textId="006446BE" w:rsidR="004850AF" w:rsidRPr="00321303" w:rsidRDefault="004850AF" w:rsidP="00485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Procedure: S</w:t>
            </w:r>
            <w:r w:rsidR="0018129F" w:rsidRPr="00321303">
              <w:rPr>
                <w:rFonts w:cstheme="minorHAnsi"/>
                <w:color w:val="000000" w:themeColor="text1"/>
              </w:rPr>
              <w:t>it at tables in groups of four</w:t>
            </w:r>
          </w:p>
          <w:p w14:paraId="2B4D86DF" w14:textId="4D779A38" w:rsidR="004850AF" w:rsidRPr="00321303" w:rsidRDefault="004850AF" w:rsidP="00485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 xml:space="preserve">Draw a map and write </w:t>
            </w:r>
            <w:r w:rsidRPr="00321303">
              <w:rPr>
                <w:rFonts w:cstheme="minorHAnsi"/>
                <w:i/>
                <w:color w:val="000000" w:themeColor="text1"/>
              </w:rPr>
              <w:t>‘JUST’</w:t>
            </w:r>
            <w:r w:rsidRPr="00321303">
              <w:rPr>
                <w:rFonts w:cstheme="minorHAnsi"/>
                <w:color w:val="000000" w:themeColor="text1"/>
              </w:rPr>
              <w:t xml:space="preserve"> in it</w:t>
            </w:r>
          </w:p>
          <w:p w14:paraId="0BB00B99" w14:textId="10A26934" w:rsidR="004850AF" w:rsidRPr="00321303" w:rsidRDefault="004850AF" w:rsidP="00485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 xml:space="preserve">Jot down as many actions you can think of </w:t>
            </w:r>
            <w:r w:rsidRPr="00321303">
              <w:rPr>
                <w:rFonts w:cstheme="minorHAnsi"/>
                <w:bCs/>
                <w:i/>
                <w:color w:val="000000" w:themeColor="text1"/>
              </w:rPr>
              <w:t>that a SME can do to internationalise</w:t>
            </w:r>
            <w:r w:rsidR="0018129F" w:rsidRPr="00321303">
              <w:rPr>
                <w:rFonts w:cstheme="minorHAnsi"/>
                <w:color w:val="000000" w:themeColor="text1"/>
              </w:rPr>
              <w:t xml:space="preserve"> (5’)</w:t>
            </w:r>
          </w:p>
          <w:p w14:paraId="1801E744" w14:textId="50F98CFB" w:rsidR="004850AF" w:rsidRPr="00321303" w:rsidRDefault="004850AF" w:rsidP="00485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 xml:space="preserve">Three students move to </w:t>
            </w:r>
            <w:r w:rsidR="0018129F" w:rsidRPr="00321303">
              <w:rPr>
                <w:rFonts w:cstheme="minorHAnsi"/>
                <w:color w:val="000000" w:themeColor="text1"/>
              </w:rPr>
              <w:t>the other table</w:t>
            </w:r>
          </w:p>
          <w:p w14:paraId="51C43622" w14:textId="57BBD559" w:rsidR="004850AF" w:rsidRPr="00321303" w:rsidRDefault="004850AF" w:rsidP="00485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The person who holds the table gives a short summary of the results, asks the three</w:t>
            </w:r>
            <w:r w:rsidR="0018129F" w:rsidRPr="00321303">
              <w:rPr>
                <w:rFonts w:cstheme="minorHAnsi"/>
                <w:color w:val="000000" w:themeColor="text1"/>
              </w:rPr>
              <w:t xml:space="preserve"> students to add new ideas (5’)</w:t>
            </w:r>
          </w:p>
          <w:p w14:paraId="6F5D8B18" w14:textId="2EEA146D" w:rsidR="004850AF" w:rsidRPr="00321303" w:rsidRDefault="0018129F" w:rsidP="00485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M</w:t>
            </w:r>
            <w:r w:rsidR="004850AF" w:rsidRPr="00321303">
              <w:rPr>
                <w:rFonts w:cstheme="minorHAnsi"/>
                <w:color w:val="000000" w:themeColor="text1"/>
              </w:rPr>
              <w:t>ove once more (5’)</w:t>
            </w:r>
          </w:p>
          <w:p w14:paraId="7BC04313" w14:textId="27A70323" w:rsidR="004850AF" w:rsidRPr="00321303" w:rsidRDefault="0018129F" w:rsidP="0018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S</w:t>
            </w:r>
            <w:r w:rsidR="004850AF" w:rsidRPr="00321303">
              <w:rPr>
                <w:rFonts w:cstheme="minorHAnsi"/>
                <w:color w:val="000000" w:themeColor="text1"/>
              </w:rPr>
              <w:t xml:space="preserve">hare and group </w:t>
            </w:r>
            <w:r w:rsidRPr="00321303">
              <w:rPr>
                <w:rFonts w:cstheme="minorHAnsi"/>
                <w:color w:val="000000" w:themeColor="text1"/>
              </w:rPr>
              <w:t>the</w:t>
            </w:r>
            <w:r w:rsidR="004850AF" w:rsidRPr="00321303">
              <w:rPr>
                <w:rFonts w:cstheme="minorHAnsi"/>
                <w:color w:val="000000" w:themeColor="text1"/>
              </w:rPr>
              <w:t xml:space="preserve"> harvest (15’)</w:t>
            </w:r>
          </w:p>
        </w:tc>
        <w:tc>
          <w:tcPr>
            <w:tcW w:w="2694" w:type="dxa"/>
          </w:tcPr>
          <w:p w14:paraId="5E8D4C52" w14:textId="6CA69E84" w:rsidR="00945484" w:rsidRPr="00321303" w:rsidRDefault="00321303" w:rsidP="009E3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A</w:t>
            </w:r>
            <w:r w:rsidR="009E3885" w:rsidRPr="00321303">
              <w:rPr>
                <w:rFonts w:cstheme="minorHAnsi"/>
                <w:color w:val="000000" w:themeColor="text1"/>
              </w:rPr>
              <w:t>ll three</w:t>
            </w:r>
          </w:p>
        </w:tc>
        <w:tc>
          <w:tcPr>
            <w:tcW w:w="2267" w:type="dxa"/>
          </w:tcPr>
          <w:p w14:paraId="15A1F66A" w14:textId="77777777" w:rsidR="00945484" w:rsidRDefault="00A20D93" w:rsidP="0018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Large-sized paper</w:t>
            </w:r>
            <w:r w:rsidR="0018129F" w:rsidRPr="00321303">
              <w:rPr>
                <w:rFonts w:cstheme="minorHAnsi"/>
                <w:color w:val="000000" w:themeColor="text1"/>
              </w:rPr>
              <w:t xml:space="preserve"> (on </w:t>
            </w:r>
            <w:r w:rsidR="0018129F" w:rsidRPr="00321303">
              <w:rPr>
                <w:rFonts w:cstheme="minorHAnsi"/>
                <w:color w:val="000000" w:themeColor="text1"/>
              </w:rPr>
              <w:lastRenderedPageBreak/>
              <w:t>which a m</w:t>
            </w:r>
            <w:r w:rsidR="004850AF" w:rsidRPr="00321303">
              <w:rPr>
                <w:rFonts w:cstheme="minorHAnsi"/>
                <w:color w:val="000000" w:themeColor="text1"/>
              </w:rPr>
              <w:t xml:space="preserve">ap is drawn with the word </w:t>
            </w:r>
            <w:r w:rsidR="00BC72CD" w:rsidRPr="00321303">
              <w:rPr>
                <w:rFonts w:cstheme="minorHAnsi"/>
                <w:color w:val="000000" w:themeColor="text1"/>
              </w:rPr>
              <w:t>‘</w:t>
            </w:r>
            <w:r w:rsidR="004850AF" w:rsidRPr="00321303">
              <w:rPr>
                <w:rFonts w:cstheme="minorHAnsi"/>
                <w:color w:val="000000" w:themeColor="text1"/>
              </w:rPr>
              <w:t>JUST</w:t>
            </w:r>
            <w:r w:rsidR="00BC72CD" w:rsidRPr="00321303">
              <w:rPr>
                <w:rFonts w:cstheme="minorHAnsi"/>
                <w:color w:val="000000" w:themeColor="text1"/>
              </w:rPr>
              <w:t>’</w:t>
            </w:r>
            <w:r w:rsidR="004850AF" w:rsidRPr="00321303">
              <w:rPr>
                <w:rFonts w:cstheme="minorHAnsi"/>
                <w:color w:val="000000" w:themeColor="text1"/>
              </w:rPr>
              <w:t xml:space="preserve"> in it)</w:t>
            </w:r>
            <w:r w:rsidRPr="00321303">
              <w:rPr>
                <w:rFonts w:cstheme="minorHAnsi"/>
                <w:color w:val="000000" w:themeColor="text1"/>
              </w:rPr>
              <w:t xml:space="preserve">, </w:t>
            </w:r>
            <w:r w:rsidR="004850AF" w:rsidRPr="00321303">
              <w:rPr>
                <w:rFonts w:cstheme="minorHAnsi"/>
                <w:color w:val="000000" w:themeColor="text1"/>
              </w:rPr>
              <w:t>spacious room with set up in small tables</w:t>
            </w:r>
          </w:p>
          <w:p w14:paraId="6DB5D3EE" w14:textId="366902C5" w:rsidR="00106BA8" w:rsidRPr="00321303" w:rsidRDefault="00106BA8" w:rsidP="0018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Slides 8-9</w:t>
            </w:r>
          </w:p>
        </w:tc>
        <w:tc>
          <w:tcPr>
            <w:tcW w:w="851" w:type="dxa"/>
          </w:tcPr>
          <w:p w14:paraId="7390521C" w14:textId="3A0ACA8E" w:rsidR="00945484" w:rsidRPr="00321303" w:rsidRDefault="00945484" w:rsidP="00AE3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lastRenderedPageBreak/>
              <w:t>30</w:t>
            </w:r>
            <w:r w:rsidR="0018129F" w:rsidRPr="00321303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75" w:type="dxa"/>
          </w:tcPr>
          <w:p w14:paraId="02AAF7BC" w14:textId="0937A2B0" w:rsidR="00945484" w:rsidRPr="00321303" w:rsidRDefault="00945484" w:rsidP="00D65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D139A8" w:rsidRPr="00321303" w14:paraId="00918DBA" w14:textId="77777777" w:rsidTr="00321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7FAD1F71" w14:textId="6EABA67C" w:rsidR="00945484" w:rsidRPr="00321303" w:rsidRDefault="000523B6" w:rsidP="00CB2B16">
            <w:pPr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1440" w:type="dxa"/>
          </w:tcPr>
          <w:p w14:paraId="2F9C38A0" w14:textId="67EA91C9" w:rsidR="00945484" w:rsidRPr="00321303" w:rsidRDefault="006B5089" w:rsidP="006B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Formulation question on what an entrepreneur that wan</w:t>
            </w:r>
            <w:r w:rsidR="0018129F" w:rsidRPr="00321303">
              <w:rPr>
                <w:rFonts w:cstheme="minorHAnsi"/>
                <w:color w:val="000000" w:themeColor="text1"/>
              </w:rPr>
              <w:t>ts to internationalis</w:t>
            </w:r>
            <w:r w:rsidRPr="00321303">
              <w:rPr>
                <w:rFonts w:cstheme="minorHAnsi"/>
                <w:color w:val="000000" w:themeColor="text1"/>
              </w:rPr>
              <w:t>e needs to know</w:t>
            </w:r>
          </w:p>
        </w:tc>
        <w:tc>
          <w:tcPr>
            <w:tcW w:w="2572" w:type="dxa"/>
          </w:tcPr>
          <w:p w14:paraId="6176FAC7" w14:textId="77777777" w:rsidR="006B5089" w:rsidRPr="00321303" w:rsidRDefault="006B5089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i/>
                <w:color w:val="000000" w:themeColor="text1"/>
              </w:rPr>
              <w:t>Exercise 3</w:t>
            </w:r>
            <w:r w:rsidRPr="00321303">
              <w:rPr>
                <w:rFonts w:cstheme="minorHAnsi"/>
                <w:color w:val="000000" w:themeColor="text1"/>
              </w:rPr>
              <w:t>: Students formulate questions, based on the Authentic Learning</w:t>
            </w:r>
          </w:p>
          <w:p w14:paraId="1427AF4F" w14:textId="605C20BE" w:rsidR="00945484" w:rsidRDefault="006B5089" w:rsidP="00AA6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(</w:t>
            </w:r>
            <w:hyperlink r:id="rId15" w:history="1">
              <w:r w:rsidR="00AA65F9" w:rsidRPr="00E86328">
                <w:rPr>
                  <w:rStyle w:val="Hyperlink"/>
                  <w:rFonts w:cstheme="minorHAnsi"/>
                </w:rPr>
                <w:t>https://www.ernweb.com/educational-research-articles/the-fourcharacteristics-of-authentic-learning/</w:t>
              </w:r>
            </w:hyperlink>
            <w:r w:rsidR="00AA65F9">
              <w:rPr>
                <w:rFonts w:cstheme="minorHAnsi"/>
                <w:color w:val="000000" w:themeColor="text1"/>
              </w:rPr>
              <w:t>)</w:t>
            </w:r>
          </w:p>
          <w:p w14:paraId="17350E4C" w14:textId="693E3FEF" w:rsidR="00AA65F9" w:rsidRPr="00321303" w:rsidRDefault="00AA65F9" w:rsidP="00AA6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14:paraId="2C4F988B" w14:textId="2CE7C841" w:rsidR="006B5089" w:rsidRPr="00321303" w:rsidRDefault="006B5089" w:rsidP="006B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lastRenderedPageBreak/>
              <w:t xml:space="preserve">Students formulate a question and write it down on a piece of paper </w:t>
            </w:r>
          </w:p>
          <w:p w14:paraId="66246253" w14:textId="7F57DE05" w:rsidR="00945484" w:rsidRPr="00321303" w:rsidRDefault="006B5089" w:rsidP="006B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color w:val="000000" w:themeColor="text1"/>
              </w:rPr>
            </w:pPr>
            <w:r w:rsidRPr="00321303">
              <w:rPr>
                <w:rFonts w:cstheme="minorHAnsi"/>
                <w:bCs/>
                <w:i/>
                <w:color w:val="000000" w:themeColor="text1"/>
              </w:rPr>
              <w:t>“If I was an entrepreneur and I was going international I would like to know….”</w:t>
            </w:r>
          </w:p>
          <w:p w14:paraId="617D18AD" w14:textId="748007BB" w:rsidR="006B5089" w:rsidRPr="00321303" w:rsidRDefault="006B5089" w:rsidP="006B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bCs/>
                <w:color w:val="000000" w:themeColor="text1"/>
              </w:rPr>
              <w:t>At the end</w:t>
            </w:r>
            <w:r w:rsidR="0018129F" w:rsidRPr="00321303">
              <w:rPr>
                <w:rFonts w:cstheme="minorHAnsi"/>
                <w:bCs/>
                <w:color w:val="000000" w:themeColor="text1"/>
              </w:rPr>
              <w:t>,</w:t>
            </w:r>
            <w:r w:rsidRPr="00321303">
              <w:rPr>
                <w:rFonts w:cstheme="minorHAnsi"/>
                <w:bCs/>
                <w:color w:val="000000" w:themeColor="text1"/>
              </w:rPr>
              <w:t xml:space="preserve"> collect the formulated qu</w:t>
            </w:r>
            <w:r w:rsidR="0018129F" w:rsidRPr="00321303">
              <w:rPr>
                <w:rFonts w:cstheme="minorHAnsi"/>
                <w:bCs/>
                <w:color w:val="000000" w:themeColor="text1"/>
              </w:rPr>
              <w:t xml:space="preserve">estions and </w:t>
            </w:r>
            <w:r w:rsidR="0018129F" w:rsidRPr="00321303">
              <w:rPr>
                <w:rFonts w:cstheme="minorHAnsi"/>
                <w:bCs/>
                <w:color w:val="000000" w:themeColor="text1"/>
              </w:rPr>
              <w:lastRenderedPageBreak/>
              <w:t>map them to visualise what internationalis</w:t>
            </w:r>
            <w:r w:rsidRPr="00321303">
              <w:rPr>
                <w:rFonts w:cstheme="minorHAnsi"/>
                <w:bCs/>
                <w:color w:val="000000" w:themeColor="text1"/>
              </w:rPr>
              <w:t>ation means</w:t>
            </w:r>
          </w:p>
        </w:tc>
        <w:tc>
          <w:tcPr>
            <w:tcW w:w="2694" w:type="dxa"/>
          </w:tcPr>
          <w:p w14:paraId="6972279D" w14:textId="45B79010" w:rsidR="00945484" w:rsidRPr="00321303" w:rsidRDefault="00106BA8" w:rsidP="005E3FFB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lastRenderedPageBreak/>
              <w:t>Students</w:t>
            </w:r>
            <w:r w:rsidR="005E3FFB" w:rsidRPr="0032130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can seize and shape opportunities to respond to challenges and create value for others</w:t>
            </w:r>
          </w:p>
        </w:tc>
        <w:tc>
          <w:tcPr>
            <w:tcW w:w="2267" w:type="dxa"/>
          </w:tcPr>
          <w:p w14:paraId="19754954" w14:textId="2763192F" w:rsidR="00945484" w:rsidRPr="00321303" w:rsidRDefault="002A3E1B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Beamer, computer, PowerP</w:t>
            </w:r>
            <w:r w:rsidR="007A22B2" w:rsidRPr="00321303">
              <w:rPr>
                <w:rFonts w:cstheme="minorHAnsi"/>
                <w:color w:val="000000" w:themeColor="text1"/>
              </w:rPr>
              <w:t>oint</w:t>
            </w:r>
            <w:r w:rsidR="006B5089" w:rsidRPr="00321303">
              <w:rPr>
                <w:rFonts w:cstheme="minorHAnsi"/>
                <w:color w:val="000000" w:themeColor="text1"/>
              </w:rPr>
              <w:t xml:space="preserve"> and</w:t>
            </w:r>
            <w:r w:rsidR="0018129F" w:rsidRPr="00321303">
              <w:rPr>
                <w:rFonts w:cstheme="minorHAnsi"/>
                <w:color w:val="000000" w:themeColor="text1"/>
              </w:rPr>
              <w:t>/</w:t>
            </w:r>
            <w:r w:rsidR="00AA65F9">
              <w:rPr>
                <w:rFonts w:cstheme="minorHAnsi"/>
                <w:color w:val="000000" w:themeColor="text1"/>
              </w:rPr>
              <w:t>or p</w:t>
            </w:r>
            <w:r w:rsidR="006B5089" w:rsidRPr="00321303">
              <w:rPr>
                <w:rFonts w:cstheme="minorHAnsi"/>
                <w:color w:val="000000" w:themeColor="text1"/>
              </w:rPr>
              <w:t>aper</w:t>
            </w:r>
          </w:p>
          <w:p w14:paraId="5B66A01A" w14:textId="1A3A388D" w:rsidR="007A22B2" w:rsidRPr="00321303" w:rsidRDefault="00106BA8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Slides 10-12</w:t>
            </w:r>
          </w:p>
        </w:tc>
        <w:tc>
          <w:tcPr>
            <w:tcW w:w="851" w:type="dxa"/>
          </w:tcPr>
          <w:p w14:paraId="0B18FF22" w14:textId="4B096980" w:rsidR="00945484" w:rsidRPr="00321303" w:rsidRDefault="00945484" w:rsidP="00AE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10</w:t>
            </w:r>
            <w:r w:rsidR="0018129F" w:rsidRPr="00321303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75" w:type="dxa"/>
          </w:tcPr>
          <w:p w14:paraId="59006E3A" w14:textId="2199896F" w:rsidR="00945484" w:rsidRPr="00321303" w:rsidRDefault="00945484" w:rsidP="00D65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E1B10" w:rsidRPr="00321303" w14:paraId="5DCDD368" w14:textId="77777777" w:rsidTr="00321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582A97DF" w14:textId="099DBED6" w:rsidR="00945484" w:rsidRPr="00321303" w:rsidRDefault="000523B6" w:rsidP="00CB2B16">
            <w:pPr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1440" w:type="dxa"/>
          </w:tcPr>
          <w:p w14:paraId="75111BBA" w14:textId="200D25C8" w:rsidR="00945484" w:rsidRPr="00321303" w:rsidRDefault="00674DB5" w:rsidP="00674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Intervi</w:t>
            </w:r>
            <w:r w:rsidR="0018129F" w:rsidRPr="00321303">
              <w:rPr>
                <w:rFonts w:cstheme="minorHAnsi"/>
                <w:color w:val="000000" w:themeColor="text1"/>
              </w:rPr>
              <w:t>ewing entrepreneurs and visualis</w:t>
            </w:r>
            <w:r w:rsidRPr="00321303">
              <w:rPr>
                <w:rFonts w:cstheme="minorHAnsi"/>
                <w:color w:val="000000" w:themeColor="text1"/>
              </w:rPr>
              <w:t>ing the results</w:t>
            </w:r>
          </w:p>
        </w:tc>
        <w:tc>
          <w:tcPr>
            <w:tcW w:w="2572" w:type="dxa"/>
          </w:tcPr>
          <w:p w14:paraId="52537C60" w14:textId="7DE63B9F" w:rsidR="00945484" w:rsidRPr="00321303" w:rsidRDefault="006B5089" w:rsidP="00674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i/>
                <w:color w:val="000000" w:themeColor="text1"/>
              </w:rPr>
              <w:t>Exercise 4</w:t>
            </w:r>
            <w:r w:rsidR="003D01AC" w:rsidRPr="00321303">
              <w:rPr>
                <w:rFonts w:cstheme="minorHAnsi"/>
                <w:i/>
                <w:color w:val="000000" w:themeColor="text1"/>
              </w:rPr>
              <w:t>a</w:t>
            </w:r>
            <w:r w:rsidRPr="00321303">
              <w:rPr>
                <w:rFonts w:cstheme="minorHAnsi"/>
                <w:color w:val="000000" w:themeColor="text1"/>
              </w:rPr>
              <w:t xml:space="preserve">: </w:t>
            </w:r>
            <w:r w:rsidR="00674DB5" w:rsidRPr="00321303">
              <w:rPr>
                <w:rFonts w:cstheme="minorHAnsi"/>
                <w:color w:val="000000" w:themeColor="text1"/>
              </w:rPr>
              <w:t>Interviewing entrepre</w:t>
            </w:r>
            <w:r w:rsidR="0018129F" w:rsidRPr="00321303">
              <w:rPr>
                <w:rFonts w:cstheme="minorHAnsi"/>
                <w:color w:val="000000" w:themeColor="text1"/>
              </w:rPr>
              <w:t>neurs based on the method: The Human Library</w:t>
            </w:r>
          </w:p>
          <w:p w14:paraId="32483C1F" w14:textId="3371902B" w:rsidR="003D01AC" w:rsidRPr="00321303" w:rsidRDefault="008615FD" w:rsidP="00674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16" w:history="1">
              <w:r w:rsidR="00AA65F9" w:rsidRPr="00AA65F9">
                <w:rPr>
                  <w:rStyle w:val="Hyperlink"/>
                  <w:rFonts w:cstheme="minorHAnsi"/>
                </w:rPr>
                <w:t>https://www.accessola.org/web/Documents/OLA/Membership/Human-library-at-your-school.pdf</w:t>
              </w:r>
            </w:hyperlink>
          </w:p>
          <w:p w14:paraId="2C61A6FB" w14:textId="019D1400" w:rsidR="003D01AC" w:rsidRPr="00321303" w:rsidRDefault="003D01AC" w:rsidP="00674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i/>
                <w:color w:val="000000" w:themeColor="text1"/>
              </w:rPr>
              <w:t>Exercise 4b</w:t>
            </w:r>
            <w:r w:rsidR="00BC72CD" w:rsidRPr="00321303">
              <w:rPr>
                <w:rFonts w:cstheme="minorHAnsi"/>
                <w:color w:val="000000" w:themeColor="text1"/>
              </w:rPr>
              <w:t>:</w:t>
            </w:r>
            <w:r w:rsidRPr="00321303">
              <w:rPr>
                <w:rFonts w:cstheme="minorHAnsi"/>
                <w:color w:val="000000" w:themeColor="text1"/>
              </w:rPr>
              <w:t xml:space="preserve"> Instead of interviewing entrepreneurs students watch testimonials of entrepreneurs on the internet</w:t>
            </w:r>
          </w:p>
        </w:tc>
        <w:tc>
          <w:tcPr>
            <w:tcW w:w="2693" w:type="dxa"/>
          </w:tcPr>
          <w:p w14:paraId="6FA7A6D5" w14:textId="46CBF09A" w:rsidR="00945484" w:rsidRPr="00321303" w:rsidRDefault="00674DB5" w:rsidP="00674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Students learn from</w:t>
            </w:r>
            <w:r w:rsidR="00AD0E62" w:rsidRPr="00321303">
              <w:rPr>
                <w:rFonts w:cstheme="minorHAnsi"/>
                <w:color w:val="000000" w:themeColor="text1"/>
              </w:rPr>
              <w:t xml:space="preserve"> entrepreneurs who’ve already internationali</w:t>
            </w:r>
            <w:r w:rsidR="0018129F" w:rsidRPr="00321303">
              <w:rPr>
                <w:rFonts w:cstheme="minorHAnsi"/>
                <w:color w:val="000000" w:themeColor="text1"/>
              </w:rPr>
              <w:t>sed their SME</w:t>
            </w:r>
          </w:p>
          <w:p w14:paraId="42900316" w14:textId="2A86C84F" w:rsidR="00674DB5" w:rsidRPr="00321303" w:rsidRDefault="00674DB5" w:rsidP="00674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Students interview at least one SME</w:t>
            </w:r>
            <w:r w:rsidR="003D01AC" w:rsidRPr="00321303">
              <w:rPr>
                <w:rFonts w:cstheme="minorHAnsi"/>
                <w:color w:val="000000" w:themeColor="text1"/>
              </w:rPr>
              <w:t xml:space="preserve"> (exercise 4a)</w:t>
            </w:r>
            <w:r w:rsidR="000523B6" w:rsidRPr="00321303">
              <w:rPr>
                <w:rFonts w:cstheme="minorHAnsi"/>
                <w:color w:val="000000" w:themeColor="text1"/>
              </w:rPr>
              <w:t xml:space="preserve"> (homework)</w:t>
            </w:r>
            <w:r w:rsidRPr="00321303">
              <w:rPr>
                <w:rFonts w:cstheme="minorHAnsi"/>
                <w:color w:val="000000" w:themeColor="text1"/>
              </w:rPr>
              <w:t xml:space="preserve"> </w:t>
            </w:r>
            <w:r w:rsidR="003D01AC" w:rsidRPr="00321303">
              <w:rPr>
                <w:rFonts w:cstheme="minorHAnsi"/>
                <w:color w:val="000000" w:themeColor="text1"/>
              </w:rPr>
              <w:t xml:space="preserve">or watch testimonials from entrepreneurs online (exercise 4b) </w:t>
            </w:r>
            <w:r w:rsidRPr="00321303">
              <w:rPr>
                <w:rFonts w:cstheme="minorHAnsi"/>
                <w:color w:val="000000" w:themeColor="text1"/>
              </w:rPr>
              <w:t>and visuali</w:t>
            </w:r>
            <w:r w:rsidR="0018129F" w:rsidRPr="00321303">
              <w:rPr>
                <w:rFonts w:cstheme="minorHAnsi"/>
                <w:color w:val="000000" w:themeColor="text1"/>
              </w:rPr>
              <w:t>se the results of this interview</w:t>
            </w:r>
          </w:p>
          <w:p w14:paraId="09E9BC95" w14:textId="4823CA4C" w:rsidR="00674DB5" w:rsidRPr="00321303" w:rsidRDefault="00674DB5" w:rsidP="0018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Question for the interview: Challenges when an SME is going to</w:t>
            </w:r>
            <w:r w:rsidR="000523B6" w:rsidRPr="00321303">
              <w:rPr>
                <w:rFonts w:cstheme="minorHAnsi"/>
                <w:color w:val="000000" w:themeColor="text1"/>
              </w:rPr>
              <w:t xml:space="preserve"> internationali</w:t>
            </w:r>
            <w:r w:rsidR="0018129F" w:rsidRPr="00321303">
              <w:rPr>
                <w:rFonts w:cstheme="minorHAnsi"/>
                <w:color w:val="000000" w:themeColor="text1"/>
              </w:rPr>
              <w:t>s</w:t>
            </w:r>
            <w:r w:rsidR="000523B6" w:rsidRPr="00321303">
              <w:rPr>
                <w:rFonts w:cstheme="minorHAnsi"/>
                <w:color w:val="000000" w:themeColor="text1"/>
              </w:rPr>
              <w:t>e</w:t>
            </w:r>
          </w:p>
        </w:tc>
        <w:tc>
          <w:tcPr>
            <w:tcW w:w="2694" w:type="dxa"/>
          </w:tcPr>
          <w:p w14:paraId="6FAB7269" w14:textId="63B67FA4" w:rsidR="0018129F" w:rsidRPr="00321303" w:rsidRDefault="00106BA8" w:rsidP="0018129F">
            <w:pPr>
              <w:pStyle w:val="Standard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Students</w:t>
            </w:r>
            <w:r w:rsidR="00B43CB6" w:rsidRPr="0032130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can work together with a wide range of individu</w:t>
            </w:r>
            <w:r w:rsidR="0018129F" w:rsidRPr="0032130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als and groups to create value</w:t>
            </w:r>
          </w:p>
          <w:p w14:paraId="394FC121" w14:textId="51D85207" w:rsidR="00945484" w:rsidRPr="00321303" w:rsidRDefault="00106BA8" w:rsidP="0018129F">
            <w:pPr>
              <w:pStyle w:val="Standard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Students</w:t>
            </w:r>
            <w:r w:rsidR="0044481A" w:rsidRPr="0032130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can compensate for their weaknesses by teaming up with others and by further developing their strengths </w:t>
            </w:r>
          </w:p>
        </w:tc>
        <w:tc>
          <w:tcPr>
            <w:tcW w:w="2267" w:type="dxa"/>
          </w:tcPr>
          <w:p w14:paraId="14337019" w14:textId="491BD588" w:rsidR="003D01AC" w:rsidRPr="00321303" w:rsidRDefault="003D01AC" w:rsidP="003D0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Buckingham Enterprise (</w:t>
            </w:r>
            <w:hyperlink r:id="rId17" w:history="1">
              <w:r w:rsidR="00AA65F9" w:rsidRPr="00E86328">
                <w:rPr>
                  <w:rStyle w:val="Hyperlink"/>
                  <w:rFonts w:cstheme="minorHAnsi"/>
                </w:rPr>
                <w:t>https://www.youtube.com/channel/UCFyxtf_nifsrhlrDsbhLqCA</w:t>
              </w:r>
            </w:hyperlink>
            <w:r w:rsidRPr="00321303">
              <w:rPr>
                <w:rFonts w:cstheme="minorHAnsi"/>
                <w:color w:val="000000" w:themeColor="text1"/>
              </w:rPr>
              <w:t>)</w:t>
            </w:r>
          </w:p>
          <w:p w14:paraId="14601D04" w14:textId="34DCE33B" w:rsidR="003D01AC" w:rsidRPr="00321303" w:rsidRDefault="003D01AC" w:rsidP="003D0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Erasmus entrepreneurs</w:t>
            </w:r>
          </w:p>
          <w:p w14:paraId="4645E331" w14:textId="77777777" w:rsidR="003D01AC" w:rsidRPr="00321303" w:rsidRDefault="008615FD" w:rsidP="003D0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hyperlink r:id="rId18" w:history="1">
              <w:r w:rsidR="003D01AC" w:rsidRPr="00321303">
                <w:rPr>
                  <w:rStyle w:val="Hyperlink"/>
                  <w:rFonts w:cstheme="minorHAnsi"/>
                </w:rPr>
                <w:t>http://</w:t>
              </w:r>
            </w:hyperlink>
            <w:hyperlink r:id="rId19" w:history="1">
              <w:r w:rsidR="003D01AC" w:rsidRPr="00321303">
                <w:rPr>
                  <w:rStyle w:val="Hyperlink"/>
                  <w:rFonts w:cstheme="minorHAnsi"/>
                </w:rPr>
                <w:t>www.erasmus-entrepreneurs.eu</w:t>
              </w:r>
            </w:hyperlink>
          </w:p>
          <w:p w14:paraId="0229A63F" w14:textId="77777777" w:rsidR="003D01AC" w:rsidRPr="00321303" w:rsidRDefault="008615FD" w:rsidP="003D0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hyperlink r:id="rId20" w:history="1">
              <w:r w:rsidR="003D01AC" w:rsidRPr="00321303">
                <w:rPr>
                  <w:rStyle w:val="Hyperlink"/>
                  <w:rFonts w:cstheme="minorHAnsi"/>
                </w:rPr>
                <w:t>http://www.innogatetoeurope.eu/en</w:t>
              </w:r>
            </w:hyperlink>
          </w:p>
          <w:p w14:paraId="1D723068" w14:textId="77777777" w:rsidR="003D01AC" w:rsidRPr="00321303" w:rsidRDefault="003D01AC" w:rsidP="00CB2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5E58357E" w14:textId="1BB41D92" w:rsidR="007A22B2" w:rsidRPr="00321303" w:rsidRDefault="0018129F" w:rsidP="00CB2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Infographics to visualis</w:t>
            </w:r>
            <w:r w:rsidR="000523B6" w:rsidRPr="00321303">
              <w:rPr>
                <w:rFonts w:cstheme="minorHAnsi"/>
                <w:color w:val="000000" w:themeColor="text1"/>
              </w:rPr>
              <w:t>e results of the interview</w:t>
            </w:r>
          </w:p>
          <w:p w14:paraId="06D9DF8E" w14:textId="5EBAC537" w:rsidR="000523B6" w:rsidRPr="00321303" w:rsidRDefault="000523B6" w:rsidP="00CB2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Beamer to present results</w:t>
            </w:r>
          </w:p>
          <w:p w14:paraId="43B0CF94" w14:textId="3539CF72" w:rsidR="00135C3B" w:rsidRPr="00321303" w:rsidRDefault="00106BA8" w:rsidP="00052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Slides 13-16</w:t>
            </w:r>
          </w:p>
        </w:tc>
        <w:tc>
          <w:tcPr>
            <w:tcW w:w="851" w:type="dxa"/>
          </w:tcPr>
          <w:p w14:paraId="0C9F8487" w14:textId="43212B04" w:rsidR="00F955CC" w:rsidRPr="00321303" w:rsidRDefault="00F955CC" w:rsidP="00CB2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4a: 10</w:t>
            </w:r>
            <w:r w:rsidR="0018129F" w:rsidRPr="00321303">
              <w:rPr>
                <w:rFonts w:cstheme="minorHAnsi"/>
                <w:color w:val="000000" w:themeColor="text1"/>
              </w:rPr>
              <w:t xml:space="preserve"> </w:t>
            </w:r>
          </w:p>
          <w:p w14:paraId="71182A45" w14:textId="6A7C1849" w:rsidR="00945484" w:rsidRPr="00321303" w:rsidRDefault="00F955CC" w:rsidP="00AE3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4b:</w:t>
            </w:r>
            <w:r w:rsidR="00BC72CD" w:rsidRPr="00321303">
              <w:rPr>
                <w:rFonts w:cstheme="minorHAnsi"/>
                <w:color w:val="000000" w:themeColor="text1"/>
              </w:rPr>
              <w:t xml:space="preserve"> </w:t>
            </w:r>
            <w:r w:rsidRPr="00321303">
              <w:rPr>
                <w:rFonts w:cstheme="minorHAnsi"/>
                <w:color w:val="000000" w:themeColor="text1"/>
              </w:rPr>
              <w:t>40</w:t>
            </w:r>
            <w:r w:rsidR="0018129F" w:rsidRPr="00321303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75" w:type="dxa"/>
          </w:tcPr>
          <w:p w14:paraId="471A7A2C" w14:textId="6354547B" w:rsidR="00945484" w:rsidRPr="00321303" w:rsidRDefault="00945484" w:rsidP="00CB2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D139A8" w:rsidRPr="00321303" w14:paraId="623A64E2" w14:textId="77777777" w:rsidTr="00321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7682AA12" w14:textId="79F47943" w:rsidR="00945484" w:rsidRPr="00321303" w:rsidRDefault="000523B6" w:rsidP="00CB2B16">
            <w:pPr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9</w:t>
            </w:r>
          </w:p>
        </w:tc>
        <w:tc>
          <w:tcPr>
            <w:tcW w:w="1440" w:type="dxa"/>
          </w:tcPr>
          <w:p w14:paraId="0DC35D98" w14:textId="6C1898C0" w:rsidR="00945484" w:rsidRPr="00321303" w:rsidRDefault="00945484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Play</w:t>
            </w:r>
            <w:r w:rsidR="002E2A63" w:rsidRPr="00321303">
              <w:rPr>
                <w:rFonts w:cstheme="minorHAnsi"/>
                <w:color w:val="000000" w:themeColor="text1"/>
              </w:rPr>
              <w:t xml:space="preserve"> – Entrepreneurial learning by </w:t>
            </w:r>
            <w:r w:rsidR="0018129F" w:rsidRPr="00321303">
              <w:rPr>
                <w:rFonts w:cstheme="minorHAnsi"/>
                <w:color w:val="000000" w:themeColor="text1"/>
              </w:rPr>
              <w:t>playing on</w:t>
            </w:r>
            <w:r w:rsidR="002E2A63" w:rsidRPr="00321303">
              <w:rPr>
                <w:rFonts w:cstheme="minorHAnsi"/>
                <w:color w:val="000000" w:themeColor="text1"/>
              </w:rPr>
              <w:t xml:space="preserve"> the virtual learning environment of LEEN</w:t>
            </w:r>
          </w:p>
        </w:tc>
        <w:tc>
          <w:tcPr>
            <w:tcW w:w="2572" w:type="dxa"/>
          </w:tcPr>
          <w:p w14:paraId="4BDB944D" w14:textId="29BB0CCF" w:rsidR="00945484" w:rsidRDefault="00F76D87" w:rsidP="002E2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i/>
                <w:color w:val="000000" w:themeColor="text1"/>
              </w:rPr>
              <w:t>Exercise 5</w:t>
            </w:r>
            <w:r w:rsidRPr="00321303">
              <w:rPr>
                <w:rFonts w:cstheme="minorHAnsi"/>
                <w:color w:val="000000" w:themeColor="text1"/>
              </w:rPr>
              <w:t xml:space="preserve">: </w:t>
            </w:r>
            <w:r w:rsidR="002E2A63" w:rsidRPr="00321303">
              <w:rPr>
                <w:rFonts w:cstheme="minorHAnsi"/>
                <w:color w:val="000000" w:themeColor="text1"/>
              </w:rPr>
              <w:t>Entrepreneurial l</w:t>
            </w:r>
            <w:r w:rsidR="00945484" w:rsidRPr="00321303">
              <w:rPr>
                <w:rFonts w:cstheme="minorHAnsi"/>
                <w:color w:val="000000" w:themeColor="text1"/>
              </w:rPr>
              <w:t xml:space="preserve">earning by </w:t>
            </w:r>
            <w:r w:rsidR="0044481A" w:rsidRPr="00321303">
              <w:rPr>
                <w:rFonts w:cstheme="minorHAnsi"/>
                <w:color w:val="000000" w:themeColor="text1"/>
              </w:rPr>
              <w:t>playing</w:t>
            </w:r>
            <w:r w:rsidR="00AA65F9">
              <w:rPr>
                <w:rFonts w:cstheme="minorHAnsi"/>
                <w:color w:val="000000" w:themeColor="text1"/>
              </w:rPr>
              <w:t>,</w:t>
            </w:r>
            <w:r w:rsidR="003D01AC" w:rsidRPr="00321303">
              <w:rPr>
                <w:rFonts w:cstheme="minorHAnsi"/>
                <w:color w:val="000000" w:themeColor="text1"/>
              </w:rPr>
              <w:t xml:space="preserve"> based on </w:t>
            </w:r>
            <w:r w:rsidR="003D01AC" w:rsidRPr="00321303">
              <w:rPr>
                <w:rFonts w:cstheme="minorHAnsi"/>
                <w:color w:val="000000" w:themeColor="text1"/>
                <w:shd w:val="clear" w:color="auto" w:fill="E2EFD9" w:themeFill="accent6" w:themeFillTint="33"/>
              </w:rPr>
              <w:t xml:space="preserve">concept of </w:t>
            </w:r>
            <w:r w:rsidR="002E2A63" w:rsidRPr="00321303">
              <w:rPr>
                <w:rStyle w:val="Hervorhebung"/>
                <w:rFonts w:cstheme="minorHAnsi"/>
                <w:color w:val="000000" w:themeColor="text1"/>
                <w:spacing w:val="15"/>
                <w:shd w:val="clear" w:color="auto" w:fill="E2EFD9" w:themeFill="accent6" w:themeFillTint="33"/>
              </w:rPr>
              <w:t>LEEN- Liminality &amp; Educational Entrepreneurship</w:t>
            </w:r>
            <w:r w:rsidR="003D01AC" w:rsidRPr="00321303">
              <w:rPr>
                <w:rFonts w:cstheme="minorHAnsi"/>
                <w:color w:val="000000" w:themeColor="text1"/>
                <w:shd w:val="clear" w:color="auto" w:fill="E2EFD9" w:themeFill="accent6" w:themeFillTint="33"/>
              </w:rPr>
              <w:t>:</w:t>
            </w:r>
            <w:r w:rsidR="003D01AC" w:rsidRPr="00321303">
              <w:rPr>
                <w:rFonts w:cstheme="minorHAnsi"/>
                <w:color w:val="000000" w:themeColor="text1"/>
              </w:rPr>
              <w:t xml:space="preserve"> </w:t>
            </w:r>
            <w:hyperlink r:id="rId21" w:history="1">
              <w:r w:rsidR="00AA65F9" w:rsidRPr="00E86328">
                <w:rPr>
                  <w:rStyle w:val="Hyperlink"/>
                  <w:rFonts w:cstheme="minorHAnsi"/>
                </w:rPr>
                <w:t>https://l33n.eu/learning-environment/</w:t>
              </w:r>
            </w:hyperlink>
          </w:p>
          <w:p w14:paraId="1AEA36CF" w14:textId="5FCA99DF" w:rsidR="00AA65F9" w:rsidRPr="00321303" w:rsidRDefault="00AA65F9" w:rsidP="002E2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14:paraId="494EAF6A" w14:textId="1C8AC6BC" w:rsidR="00945484" w:rsidRPr="00321303" w:rsidRDefault="002E2A63" w:rsidP="002E2A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 xml:space="preserve">Students play an online exercise on entrepreneurial learning via different approaches. </w:t>
            </w:r>
            <w:r w:rsidR="00CF08CA" w:rsidRPr="00321303">
              <w:rPr>
                <w:rFonts w:cstheme="minorHAnsi"/>
                <w:color w:val="000000" w:themeColor="text1"/>
              </w:rPr>
              <w:t xml:space="preserve">This exercise invites participants to enjoy the unknown. </w:t>
            </w:r>
            <w:r w:rsidRPr="00321303">
              <w:rPr>
                <w:rFonts w:cstheme="minorHAnsi"/>
                <w:color w:val="000000" w:themeColor="text1"/>
              </w:rPr>
              <w:t>Students discover what is behind the different symbols and a</w:t>
            </w:r>
            <w:r w:rsidR="0018129F" w:rsidRPr="00321303">
              <w:rPr>
                <w:rFonts w:cstheme="minorHAnsi"/>
                <w:color w:val="000000" w:themeColor="text1"/>
              </w:rPr>
              <w:t xml:space="preserve">re opening up to </w:t>
            </w:r>
            <w:r w:rsidR="0018129F" w:rsidRPr="00321303">
              <w:rPr>
                <w:rFonts w:cstheme="minorHAnsi"/>
                <w:color w:val="000000" w:themeColor="text1"/>
              </w:rPr>
              <w:lastRenderedPageBreak/>
              <w:t>internationalis</w:t>
            </w:r>
            <w:r w:rsidRPr="00321303">
              <w:rPr>
                <w:rFonts w:cstheme="minorHAnsi"/>
                <w:color w:val="000000" w:themeColor="text1"/>
              </w:rPr>
              <w:t>ation/entrepreneurship</w:t>
            </w:r>
          </w:p>
        </w:tc>
        <w:tc>
          <w:tcPr>
            <w:tcW w:w="2694" w:type="dxa"/>
          </w:tcPr>
          <w:p w14:paraId="3FE84D2A" w14:textId="24F36E2C" w:rsidR="00135C3B" w:rsidRPr="00321303" w:rsidRDefault="00106BA8" w:rsidP="001C2761">
            <w:pPr>
              <w:pStyle w:val="StandardWeb"/>
              <w:shd w:val="clear" w:color="auto" w:fill="E2EFD9" w:themeFill="accent6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lastRenderedPageBreak/>
              <w:t>Students</w:t>
            </w:r>
            <w:r w:rsidR="00135C3B" w:rsidRPr="0032130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are willing to have a go at solving problem</w:t>
            </w:r>
            <w:r w:rsidR="0018129F" w:rsidRPr="0032130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 that affect their communities</w:t>
            </w:r>
          </w:p>
          <w:p w14:paraId="26456B95" w14:textId="1DFB8220" w:rsidR="00945484" w:rsidRPr="00321303" w:rsidRDefault="00106BA8" w:rsidP="0013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Students</w:t>
            </w:r>
            <w:r w:rsidR="00135C3B" w:rsidRPr="00321303">
              <w:rPr>
                <w:rFonts w:cstheme="minorHAnsi"/>
                <w:color w:val="000000" w:themeColor="text1"/>
              </w:rPr>
              <w:t xml:space="preserve"> are not afraid of making mistakes while trying new things</w:t>
            </w:r>
          </w:p>
        </w:tc>
        <w:tc>
          <w:tcPr>
            <w:tcW w:w="2267" w:type="dxa"/>
          </w:tcPr>
          <w:p w14:paraId="0200753A" w14:textId="5CF6609C" w:rsidR="00945484" w:rsidRPr="00321303" w:rsidRDefault="0018129F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Wi-Fi</w:t>
            </w:r>
          </w:p>
          <w:p w14:paraId="43D4C50D" w14:textId="4958D8C3" w:rsidR="007A22B2" w:rsidRPr="00321303" w:rsidRDefault="007A22B2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Computers</w:t>
            </w:r>
          </w:p>
          <w:p w14:paraId="05D81D50" w14:textId="30C0781E" w:rsidR="007A22B2" w:rsidRDefault="008615FD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hyperlink r:id="rId22" w:history="1">
              <w:r w:rsidR="00106BA8" w:rsidRPr="00E86328">
                <w:rPr>
                  <w:rStyle w:val="Hyperlink"/>
                  <w:rFonts w:cstheme="minorHAnsi"/>
                </w:rPr>
                <w:t>https://l33n.eu/learning-environment/</w:t>
              </w:r>
            </w:hyperlink>
          </w:p>
          <w:p w14:paraId="503CF870" w14:textId="7FA79801" w:rsidR="00106BA8" w:rsidRPr="00321303" w:rsidRDefault="00106BA8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Slides 17-18</w:t>
            </w:r>
          </w:p>
        </w:tc>
        <w:tc>
          <w:tcPr>
            <w:tcW w:w="851" w:type="dxa"/>
          </w:tcPr>
          <w:p w14:paraId="4E13BB33" w14:textId="35BC8E93" w:rsidR="00945484" w:rsidRPr="00321303" w:rsidRDefault="00945484" w:rsidP="00AE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15</w:t>
            </w:r>
            <w:r w:rsidR="0018129F" w:rsidRPr="00321303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75" w:type="dxa"/>
          </w:tcPr>
          <w:p w14:paraId="66017D8D" w14:textId="133BFEB8" w:rsidR="00945484" w:rsidRPr="00321303" w:rsidRDefault="00945484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0E1B10" w:rsidRPr="00321303" w14:paraId="4510C286" w14:textId="77777777" w:rsidTr="00321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3EBF1243" w14:textId="2B8DFA8D" w:rsidR="00945484" w:rsidRPr="00321303" w:rsidRDefault="000E1B10" w:rsidP="00CB2B16">
            <w:pPr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1440" w:type="dxa"/>
          </w:tcPr>
          <w:p w14:paraId="432C79B8" w14:textId="7070DC63" w:rsidR="00945484" w:rsidRPr="00321303" w:rsidRDefault="00945484" w:rsidP="0018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 xml:space="preserve">Five </w:t>
            </w:r>
            <w:r w:rsidR="0018129F" w:rsidRPr="00321303">
              <w:rPr>
                <w:rFonts w:cstheme="minorHAnsi"/>
                <w:color w:val="000000" w:themeColor="text1"/>
              </w:rPr>
              <w:t>W</w:t>
            </w:r>
            <w:r w:rsidRPr="00321303">
              <w:rPr>
                <w:rFonts w:cstheme="minorHAnsi"/>
                <w:color w:val="000000" w:themeColor="text1"/>
              </w:rPr>
              <w:t>hys</w:t>
            </w:r>
          </w:p>
        </w:tc>
        <w:tc>
          <w:tcPr>
            <w:tcW w:w="2572" w:type="dxa"/>
          </w:tcPr>
          <w:p w14:paraId="3C5BA845" w14:textId="77777777" w:rsidR="00945484" w:rsidRPr="00321303" w:rsidRDefault="00F76D87" w:rsidP="00CB2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i/>
                <w:color w:val="000000" w:themeColor="text1"/>
              </w:rPr>
              <w:t>Exercise 6</w:t>
            </w:r>
            <w:r w:rsidRPr="00321303">
              <w:rPr>
                <w:rFonts w:cstheme="minorHAnsi"/>
                <w:color w:val="000000" w:themeColor="text1"/>
              </w:rPr>
              <w:t xml:space="preserve">: Five Whys of </w:t>
            </w:r>
            <w:r w:rsidR="00945484" w:rsidRPr="00321303">
              <w:rPr>
                <w:rFonts w:cstheme="minorHAnsi"/>
                <w:color w:val="000000" w:themeColor="text1"/>
              </w:rPr>
              <w:t>Design thinking</w:t>
            </w:r>
            <w:r w:rsidRPr="00321303">
              <w:rPr>
                <w:rFonts w:cstheme="minorHAnsi"/>
                <w:color w:val="000000" w:themeColor="text1"/>
              </w:rPr>
              <w:t xml:space="preserve"> (IDEO)</w:t>
            </w:r>
          </w:p>
          <w:p w14:paraId="07E73067" w14:textId="2C028958" w:rsidR="00F76D87" w:rsidRDefault="008615FD" w:rsidP="00CB2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hyperlink r:id="rId23" w:history="1">
              <w:r w:rsidR="00AA65F9" w:rsidRPr="00E86328">
                <w:rPr>
                  <w:rStyle w:val="Hyperlink"/>
                  <w:rFonts w:cstheme="minorHAnsi"/>
                </w:rPr>
                <w:t>http://www.designkit.org/methods/66?ref=publicdesignvault</w:t>
              </w:r>
            </w:hyperlink>
          </w:p>
          <w:p w14:paraId="1C465878" w14:textId="0396FD43" w:rsidR="00AA65F9" w:rsidRPr="00321303" w:rsidRDefault="00AA65F9" w:rsidP="00CB2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14:paraId="298183A4" w14:textId="253B1276" w:rsidR="00F76D87" w:rsidRPr="00321303" w:rsidRDefault="00F76D87" w:rsidP="00F76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 xml:space="preserve">Objective: to examine and express the underlying reasons for </w:t>
            </w:r>
            <w:r w:rsidR="00091B29" w:rsidRPr="00321303">
              <w:rPr>
                <w:rFonts w:cstheme="minorHAnsi"/>
                <w:color w:val="000000" w:themeColor="text1"/>
              </w:rPr>
              <w:t xml:space="preserve">behaviour </w:t>
            </w:r>
            <w:r w:rsidR="0018129F" w:rsidRPr="00321303">
              <w:rPr>
                <w:rFonts w:cstheme="minorHAnsi"/>
                <w:color w:val="000000" w:themeColor="text1"/>
              </w:rPr>
              <w:t>and attitudes in internationalisation of SMEs</w:t>
            </w:r>
          </w:p>
          <w:p w14:paraId="290C361F" w14:textId="77777777" w:rsidR="0018129F" w:rsidRPr="00321303" w:rsidRDefault="0018129F" w:rsidP="0018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Students formulate an issue</w:t>
            </w:r>
          </w:p>
          <w:p w14:paraId="71FF1D63" w14:textId="719D9A94" w:rsidR="00F76D87" w:rsidRPr="00321303" w:rsidRDefault="00F76D87" w:rsidP="00181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 xml:space="preserve">Students ask </w:t>
            </w:r>
            <w:r w:rsidR="0018129F" w:rsidRPr="00321303">
              <w:rPr>
                <w:rFonts w:cstheme="minorHAnsi"/>
                <w:color w:val="000000" w:themeColor="text1"/>
              </w:rPr>
              <w:t>5 x w</w:t>
            </w:r>
            <w:r w:rsidRPr="00321303">
              <w:rPr>
                <w:rFonts w:cstheme="minorHAnsi"/>
                <w:color w:val="000000" w:themeColor="text1"/>
              </w:rPr>
              <w:t>hy (in group)</w:t>
            </w:r>
          </w:p>
        </w:tc>
        <w:tc>
          <w:tcPr>
            <w:tcW w:w="2694" w:type="dxa"/>
          </w:tcPr>
          <w:p w14:paraId="68B2D457" w14:textId="41F51DE4" w:rsidR="00135C3B" w:rsidRPr="00321303" w:rsidRDefault="00106BA8" w:rsidP="00135C3B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Students</w:t>
            </w:r>
            <w:r w:rsidR="00135C3B" w:rsidRPr="0032130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can develop multiple idea</w:t>
            </w:r>
            <w:r w:rsidR="0018129F" w:rsidRPr="0032130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 that create value for others</w:t>
            </w:r>
          </w:p>
          <w:p w14:paraId="2F890A36" w14:textId="59AC9F69" w:rsidR="00135C3B" w:rsidRPr="00321303" w:rsidRDefault="00106BA8" w:rsidP="00135C3B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Students</w:t>
            </w:r>
            <w:r w:rsidR="00135C3B" w:rsidRPr="0032130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can build an inspir</w:t>
            </w:r>
            <w:r w:rsidR="0018129F" w:rsidRPr="0032130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ing vision that engages others</w:t>
            </w:r>
          </w:p>
          <w:p w14:paraId="51BCB827" w14:textId="78798366" w:rsidR="00945484" w:rsidRPr="00321303" w:rsidRDefault="00945484" w:rsidP="00CB2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267" w:type="dxa"/>
          </w:tcPr>
          <w:p w14:paraId="4110CA5A" w14:textId="77777777" w:rsidR="00945484" w:rsidRDefault="00F76D87" w:rsidP="00CB2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Paper to write down the answers</w:t>
            </w:r>
          </w:p>
          <w:p w14:paraId="4FF191B9" w14:textId="0BB80F05" w:rsidR="00106BA8" w:rsidRPr="00321303" w:rsidRDefault="00106BA8" w:rsidP="00CB2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Slides 19-21</w:t>
            </w:r>
          </w:p>
        </w:tc>
        <w:tc>
          <w:tcPr>
            <w:tcW w:w="851" w:type="dxa"/>
          </w:tcPr>
          <w:p w14:paraId="01705315" w14:textId="1DB66004" w:rsidR="00945484" w:rsidRPr="00321303" w:rsidRDefault="00F955CC" w:rsidP="00AE3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1</w:t>
            </w:r>
            <w:r w:rsidR="00945484" w:rsidRPr="00321303">
              <w:rPr>
                <w:rFonts w:cstheme="minorHAnsi"/>
                <w:color w:val="000000" w:themeColor="text1"/>
              </w:rPr>
              <w:t>0</w:t>
            </w:r>
            <w:r w:rsidR="0018129F" w:rsidRPr="00321303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75" w:type="dxa"/>
          </w:tcPr>
          <w:p w14:paraId="4D2FFD2F" w14:textId="488E073A" w:rsidR="00945484" w:rsidRPr="00321303" w:rsidRDefault="00945484" w:rsidP="00CB2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D139A8" w:rsidRPr="00321303" w14:paraId="7D953BE3" w14:textId="77777777" w:rsidTr="00321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4B32E650" w14:textId="7A5E6CE9" w:rsidR="00945484" w:rsidRPr="00321303" w:rsidRDefault="000E1B10" w:rsidP="00CB2B16">
            <w:pPr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1440" w:type="dxa"/>
          </w:tcPr>
          <w:p w14:paraId="7ABA78D4" w14:textId="76272F9B" w:rsidR="00945484" w:rsidRPr="00321303" w:rsidRDefault="00945484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Find your connection</w:t>
            </w:r>
            <w:r w:rsidR="00BA6C9E" w:rsidRPr="00321303">
              <w:rPr>
                <w:rFonts w:cstheme="minorHAnsi"/>
                <w:color w:val="000000" w:themeColor="text1"/>
              </w:rPr>
              <w:t xml:space="preserve"> via an intercultural mind</w:t>
            </w:r>
          </w:p>
        </w:tc>
        <w:tc>
          <w:tcPr>
            <w:tcW w:w="2572" w:type="dxa"/>
          </w:tcPr>
          <w:p w14:paraId="5EBA6130" w14:textId="07513FCD" w:rsidR="00945484" w:rsidRPr="00321303" w:rsidRDefault="00F76D87" w:rsidP="00BA6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i/>
                <w:color w:val="000000" w:themeColor="text1"/>
              </w:rPr>
              <w:t>Exercise 7</w:t>
            </w:r>
            <w:r w:rsidR="00813F1E" w:rsidRPr="00321303">
              <w:rPr>
                <w:rFonts w:cstheme="minorHAnsi"/>
                <w:i/>
                <w:color w:val="000000" w:themeColor="text1"/>
              </w:rPr>
              <w:t>a</w:t>
            </w:r>
            <w:r w:rsidRPr="00321303">
              <w:rPr>
                <w:rFonts w:cstheme="minorHAnsi"/>
                <w:color w:val="000000" w:themeColor="text1"/>
              </w:rPr>
              <w:t xml:space="preserve">: </w:t>
            </w:r>
            <w:r w:rsidR="00DD67AA" w:rsidRPr="00321303">
              <w:rPr>
                <w:rFonts w:cstheme="minorHAnsi"/>
                <w:color w:val="000000" w:themeColor="text1"/>
              </w:rPr>
              <w:t xml:space="preserve">Scoring own </w:t>
            </w:r>
            <w:r w:rsidR="00BA6C9E" w:rsidRPr="00321303">
              <w:rPr>
                <w:rFonts w:cstheme="minorHAnsi"/>
                <w:color w:val="000000" w:themeColor="text1"/>
              </w:rPr>
              <w:t>intercultural mind</w:t>
            </w:r>
            <w:r w:rsidR="00DF0AFE" w:rsidRPr="00321303">
              <w:rPr>
                <w:rFonts w:cstheme="minorHAnsi"/>
                <w:color w:val="000000" w:themeColor="text1"/>
              </w:rPr>
              <w:t xml:space="preserve"> based on 4 enablers of connection</w:t>
            </w:r>
          </w:p>
        </w:tc>
        <w:tc>
          <w:tcPr>
            <w:tcW w:w="2693" w:type="dxa"/>
          </w:tcPr>
          <w:p w14:paraId="427EF7D0" w14:textId="2E77C350" w:rsidR="00945484" w:rsidRPr="00321303" w:rsidRDefault="00BA6C9E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 xml:space="preserve">Students will have to fill in how they score on 4 </w:t>
            </w:r>
            <w:r w:rsidR="00DF0AFE" w:rsidRPr="00321303">
              <w:rPr>
                <w:rFonts w:cstheme="minorHAnsi"/>
                <w:color w:val="000000" w:themeColor="text1"/>
              </w:rPr>
              <w:t>disablers</w:t>
            </w:r>
            <w:r w:rsidR="00F955CC" w:rsidRPr="00321303">
              <w:rPr>
                <w:rFonts w:cstheme="minorHAnsi"/>
                <w:color w:val="000000" w:themeColor="text1"/>
              </w:rPr>
              <w:t>: adaptability, curatin</w:t>
            </w:r>
            <w:r w:rsidR="00DF0AFE" w:rsidRPr="00321303">
              <w:rPr>
                <w:rFonts w:cstheme="minorHAnsi"/>
                <w:color w:val="000000" w:themeColor="text1"/>
              </w:rPr>
              <w:t>g, elasticity</w:t>
            </w:r>
            <w:r w:rsidR="00F955CC" w:rsidRPr="00321303">
              <w:rPr>
                <w:rFonts w:cstheme="minorHAnsi"/>
                <w:color w:val="000000" w:themeColor="text1"/>
              </w:rPr>
              <w:t>,</w:t>
            </w:r>
            <w:r w:rsidR="00DF0AFE" w:rsidRPr="00321303">
              <w:rPr>
                <w:rFonts w:cstheme="minorHAnsi"/>
                <w:color w:val="000000" w:themeColor="text1"/>
              </w:rPr>
              <w:t xml:space="preserve"> </w:t>
            </w:r>
            <w:r w:rsidR="00F955CC" w:rsidRPr="00321303">
              <w:rPr>
                <w:rFonts w:cstheme="minorHAnsi"/>
                <w:color w:val="000000" w:themeColor="text1"/>
              </w:rPr>
              <w:t>attunement</w:t>
            </w:r>
          </w:p>
          <w:p w14:paraId="4D8D4A9E" w14:textId="77777777" w:rsidR="00BE0F03" w:rsidRPr="00321303" w:rsidRDefault="00BE0F03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F270EED" w14:textId="1C7A51FE" w:rsidR="00BA6C9E" w:rsidRPr="00321303" w:rsidRDefault="00BA6C9E" w:rsidP="00BA6C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In the end they have an overview of how well their intercultural mind is prepared for connection</w:t>
            </w:r>
          </w:p>
        </w:tc>
        <w:tc>
          <w:tcPr>
            <w:tcW w:w="2694" w:type="dxa"/>
          </w:tcPr>
          <w:p w14:paraId="5018152C" w14:textId="30B7E987" w:rsidR="00107EEF" w:rsidRPr="00321303" w:rsidRDefault="00106BA8" w:rsidP="0013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Students</w:t>
            </w:r>
            <w:r w:rsidR="00135C3B" w:rsidRPr="00321303">
              <w:rPr>
                <w:rFonts w:cstheme="minorHAnsi"/>
                <w:color w:val="000000" w:themeColor="text1"/>
              </w:rPr>
              <w:t xml:space="preserve"> are not afraid of making m</w:t>
            </w:r>
            <w:r w:rsidR="00A839E3" w:rsidRPr="00321303">
              <w:rPr>
                <w:rFonts w:cstheme="minorHAnsi"/>
                <w:color w:val="000000" w:themeColor="text1"/>
              </w:rPr>
              <w:t>istakes while trying new things</w:t>
            </w:r>
          </w:p>
          <w:p w14:paraId="46F12867" w14:textId="39CA507C" w:rsidR="00107EEF" w:rsidRPr="00321303" w:rsidRDefault="00106BA8" w:rsidP="000E1B10">
            <w:pPr>
              <w:pStyle w:val="StandardWeb"/>
              <w:shd w:val="clear" w:color="auto" w:fill="E2EFD9" w:themeFill="accent6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Students</w:t>
            </w:r>
            <w:r w:rsidR="00107EEF" w:rsidRPr="0032130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can reflect and judge their achievements and</w:t>
            </w:r>
            <w:r w:rsidR="00A839E3" w:rsidRPr="0032130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failures and learn from these</w:t>
            </w:r>
          </w:p>
          <w:p w14:paraId="2F2F582A" w14:textId="2B8F4787" w:rsidR="00107EEF" w:rsidRPr="00321303" w:rsidRDefault="00107EEF" w:rsidP="00135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267" w:type="dxa"/>
          </w:tcPr>
          <w:p w14:paraId="57D0C909" w14:textId="77777777" w:rsidR="00945484" w:rsidRPr="00321303" w:rsidRDefault="00BA6C9E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 xml:space="preserve">Paper </w:t>
            </w:r>
          </w:p>
          <w:p w14:paraId="4656020C" w14:textId="000F4D9A" w:rsidR="00BE0F03" w:rsidRPr="00321303" w:rsidRDefault="00106BA8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Slides 22-28</w:t>
            </w:r>
          </w:p>
        </w:tc>
        <w:tc>
          <w:tcPr>
            <w:tcW w:w="851" w:type="dxa"/>
          </w:tcPr>
          <w:p w14:paraId="6C996870" w14:textId="788E3F48" w:rsidR="00945484" w:rsidRPr="00321303" w:rsidRDefault="00945484" w:rsidP="00AE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20</w:t>
            </w:r>
            <w:r w:rsidR="00A839E3" w:rsidRPr="00321303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75" w:type="dxa"/>
          </w:tcPr>
          <w:p w14:paraId="544887F9" w14:textId="32EE6E6E" w:rsidR="00945484" w:rsidRPr="00321303" w:rsidRDefault="00945484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CE2F02" w:rsidRPr="00321303" w14:paraId="1FD62403" w14:textId="77777777" w:rsidTr="00321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  <w:shd w:val="clear" w:color="auto" w:fill="auto"/>
          </w:tcPr>
          <w:p w14:paraId="325D6315" w14:textId="32A0AB31" w:rsidR="00CE2F02" w:rsidRPr="00321303" w:rsidRDefault="000E1B10" w:rsidP="000E1B10">
            <w:pPr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14:paraId="43AEDD5E" w14:textId="52AD54DC" w:rsidR="00CE2F02" w:rsidRPr="00321303" w:rsidRDefault="00813F1E" w:rsidP="00CE2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 xml:space="preserve">Find your connection via an intercultural mind </w:t>
            </w:r>
            <w:r w:rsidR="00317338" w:rsidRPr="00321303">
              <w:rPr>
                <w:rFonts w:cstheme="minorHAnsi"/>
                <w:color w:val="000000" w:themeColor="text1"/>
              </w:rPr>
              <w:t>Experiencing power distance</w:t>
            </w:r>
            <w:r w:rsidR="00A839E3" w:rsidRPr="00321303">
              <w:rPr>
                <w:rFonts w:cstheme="minorHAnsi"/>
                <w:color w:val="000000" w:themeColor="text1"/>
              </w:rPr>
              <w:t xml:space="preserve"> </w:t>
            </w:r>
            <w:r w:rsidR="00A839E3" w:rsidRPr="00321303">
              <w:rPr>
                <w:rFonts w:cstheme="minorHAnsi"/>
                <w:color w:val="000000" w:themeColor="text1"/>
              </w:rPr>
              <w:lastRenderedPageBreak/>
              <w:t xml:space="preserve">related to the </w:t>
            </w:r>
            <w:r w:rsidR="00F955CC" w:rsidRPr="00321303">
              <w:rPr>
                <w:rFonts w:cstheme="minorHAnsi"/>
                <w:color w:val="000000" w:themeColor="text1"/>
              </w:rPr>
              <w:t xml:space="preserve">dimension </w:t>
            </w:r>
            <w:r w:rsidR="009617C8" w:rsidRPr="00321303">
              <w:rPr>
                <w:rFonts w:cstheme="minorHAnsi"/>
                <w:color w:val="000000" w:themeColor="text1"/>
              </w:rPr>
              <w:t xml:space="preserve">of </w:t>
            </w:r>
            <w:r w:rsidR="00F955CC" w:rsidRPr="00321303">
              <w:rPr>
                <w:rFonts w:cstheme="minorHAnsi"/>
                <w:color w:val="000000" w:themeColor="text1"/>
              </w:rPr>
              <w:t>attunement</w:t>
            </w:r>
          </w:p>
        </w:tc>
        <w:tc>
          <w:tcPr>
            <w:tcW w:w="2572" w:type="dxa"/>
            <w:shd w:val="clear" w:color="auto" w:fill="auto"/>
          </w:tcPr>
          <w:p w14:paraId="266F3697" w14:textId="1DE36039" w:rsidR="00CE2F02" w:rsidRPr="00321303" w:rsidRDefault="000E1B10" w:rsidP="00A83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i/>
                <w:color w:val="000000" w:themeColor="text1"/>
              </w:rPr>
              <w:lastRenderedPageBreak/>
              <w:t>Exercise 7b</w:t>
            </w:r>
            <w:r w:rsidR="009617C8" w:rsidRPr="00321303">
              <w:rPr>
                <w:rFonts w:cstheme="minorHAnsi"/>
                <w:color w:val="000000" w:themeColor="text1"/>
              </w:rPr>
              <w:t>: R</w:t>
            </w:r>
            <w:r w:rsidRPr="00321303">
              <w:rPr>
                <w:rFonts w:cstheme="minorHAnsi"/>
                <w:color w:val="000000" w:themeColor="text1"/>
              </w:rPr>
              <w:t>ole</w:t>
            </w:r>
            <w:r w:rsidR="00A839E3" w:rsidRPr="00321303">
              <w:rPr>
                <w:rFonts w:cstheme="minorHAnsi"/>
                <w:color w:val="000000" w:themeColor="text1"/>
              </w:rPr>
              <w:t xml:space="preserve"> </w:t>
            </w:r>
            <w:r w:rsidRPr="00321303">
              <w:rPr>
                <w:rFonts w:cstheme="minorHAnsi"/>
                <w:color w:val="000000" w:themeColor="text1"/>
              </w:rPr>
              <w:t xml:space="preserve">play in which student questions international entrepreneur </w:t>
            </w:r>
            <w:r w:rsidR="00A839E3" w:rsidRPr="00321303">
              <w:rPr>
                <w:rFonts w:cstheme="minorHAnsi"/>
                <w:color w:val="000000" w:themeColor="text1"/>
              </w:rPr>
              <w:t>of</w:t>
            </w:r>
            <w:r w:rsidRPr="00321303">
              <w:rPr>
                <w:rFonts w:cstheme="minorHAnsi"/>
                <w:color w:val="000000" w:themeColor="text1"/>
              </w:rPr>
              <w:t xml:space="preserve"> increasing the power by reducing it</w:t>
            </w:r>
          </w:p>
        </w:tc>
        <w:tc>
          <w:tcPr>
            <w:tcW w:w="2693" w:type="dxa"/>
            <w:shd w:val="clear" w:color="auto" w:fill="auto"/>
          </w:tcPr>
          <w:p w14:paraId="332EB660" w14:textId="785BB807" w:rsidR="009617C8" w:rsidRPr="00321303" w:rsidRDefault="00CE2F02" w:rsidP="00CE2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 xml:space="preserve">To </w:t>
            </w:r>
            <w:r w:rsidR="00DF0AFE" w:rsidRPr="00321303">
              <w:rPr>
                <w:rFonts w:cstheme="minorHAnsi"/>
                <w:color w:val="000000" w:themeColor="text1"/>
              </w:rPr>
              <w:t>e</w:t>
            </w:r>
            <w:r w:rsidRPr="00321303">
              <w:rPr>
                <w:rFonts w:cstheme="minorHAnsi"/>
                <w:color w:val="000000" w:themeColor="text1"/>
              </w:rPr>
              <w:t xml:space="preserve">xperience attunement students can </w:t>
            </w:r>
            <w:r w:rsidR="00A839E3" w:rsidRPr="00321303">
              <w:rPr>
                <w:rFonts w:cstheme="minorHAnsi"/>
                <w:color w:val="000000" w:themeColor="text1"/>
              </w:rPr>
              <w:t>r</w:t>
            </w:r>
            <w:r w:rsidRPr="00321303">
              <w:rPr>
                <w:rFonts w:cstheme="minorHAnsi"/>
                <w:color w:val="000000" w:themeColor="text1"/>
              </w:rPr>
              <w:t xml:space="preserve">ole play: </w:t>
            </w:r>
            <w:r w:rsidR="00A839E3" w:rsidRPr="00321303">
              <w:rPr>
                <w:rFonts w:cstheme="minorHAnsi"/>
                <w:color w:val="000000" w:themeColor="text1"/>
              </w:rPr>
              <w:t>student</w:t>
            </w:r>
            <w:r w:rsidRPr="00321303">
              <w:rPr>
                <w:rFonts w:cstheme="minorHAnsi"/>
                <w:color w:val="000000" w:themeColor="text1"/>
              </w:rPr>
              <w:t xml:space="preserve"> sits on lower chair</w:t>
            </w:r>
            <w:r w:rsidR="009617C8" w:rsidRPr="00321303">
              <w:rPr>
                <w:rFonts w:cstheme="minorHAnsi"/>
                <w:color w:val="000000" w:themeColor="text1"/>
              </w:rPr>
              <w:t xml:space="preserve">, </w:t>
            </w:r>
            <w:r w:rsidRPr="00321303">
              <w:rPr>
                <w:rFonts w:cstheme="minorHAnsi"/>
                <w:color w:val="000000" w:themeColor="text1"/>
              </w:rPr>
              <w:t>the international entrepreneur (played by a s</w:t>
            </w:r>
            <w:r w:rsidR="009617C8" w:rsidRPr="00321303">
              <w:rPr>
                <w:rFonts w:cstheme="minorHAnsi"/>
                <w:color w:val="000000" w:themeColor="text1"/>
              </w:rPr>
              <w:t>tudent) is on the higher chair</w:t>
            </w:r>
          </w:p>
          <w:p w14:paraId="138E17B9" w14:textId="221756B5" w:rsidR="00CE2F02" w:rsidRPr="00321303" w:rsidRDefault="00CE2F02" w:rsidP="00CE2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 xml:space="preserve">Student asks questions to </w:t>
            </w:r>
            <w:r w:rsidRPr="00321303">
              <w:rPr>
                <w:rFonts w:cstheme="minorHAnsi"/>
                <w:color w:val="000000" w:themeColor="text1"/>
              </w:rPr>
              <w:lastRenderedPageBreak/>
              <w:t>international entrepreneur and experience what it is to be on the lower chair</w:t>
            </w:r>
          </w:p>
        </w:tc>
        <w:tc>
          <w:tcPr>
            <w:tcW w:w="2694" w:type="dxa"/>
            <w:shd w:val="clear" w:color="auto" w:fill="auto"/>
          </w:tcPr>
          <w:p w14:paraId="4D30D804" w14:textId="0E8B887C" w:rsidR="00CE2F02" w:rsidRPr="00321303" w:rsidRDefault="00106BA8" w:rsidP="00CE2F02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 w:cstheme="minorHAnsi"/>
                <w:color w:val="000000" w:themeColor="text1"/>
                <w:sz w:val="22"/>
                <w:szCs w:val="22"/>
                <w:lang w:val="en-GB"/>
              </w:rPr>
              <w:lastRenderedPageBreak/>
              <w:t>Students</w:t>
            </w:r>
            <w:r w:rsidR="000E1B10" w:rsidRPr="00321303">
              <w:rPr>
                <w:rFonts w:ascii="Calibri" w:hAnsi="Calibri" w:cstheme="minorHAnsi"/>
                <w:color w:val="000000" w:themeColor="text1"/>
                <w:sz w:val="22"/>
                <w:szCs w:val="22"/>
                <w:lang w:val="en-GB"/>
              </w:rPr>
              <w:t xml:space="preserve"> can reflect and judge their achievements and failures and learn from these</w:t>
            </w:r>
          </w:p>
        </w:tc>
        <w:tc>
          <w:tcPr>
            <w:tcW w:w="2267" w:type="dxa"/>
            <w:shd w:val="clear" w:color="auto" w:fill="auto"/>
          </w:tcPr>
          <w:p w14:paraId="65DBFA0D" w14:textId="18EF2DCD" w:rsidR="00CE2F02" w:rsidRPr="00321303" w:rsidRDefault="00317338" w:rsidP="00CE2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High and low chair</w:t>
            </w:r>
            <w:r w:rsidR="00106BA8" w:rsidRPr="00321303">
              <w:rPr>
                <w:rFonts w:cstheme="minorHAnsi"/>
                <w:color w:val="000000" w:themeColor="text1"/>
              </w:rPr>
              <w:t xml:space="preserve"> Slide 28</w:t>
            </w:r>
          </w:p>
        </w:tc>
        <w:tc>
          <w:tcPr>
            <w:tcW w:w="851" w:type="dxa"/>
            <w:shd w:val="clear" w:color="auto" w:fill="auto"/>
          </w:tcPr>
          <w:p w14:paraId="4314B471" w14:textId="041EB874" w:rsidR="00CE2F02" w:rsidRPr="00321303" w:rsidRDefault="00F955CC" w:rsidP="00AE3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10</w:t>
            </w:r>
            <w:r w:rsidR="009617C8" w:rsidRPr="00321303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0C5B263A" w14:textId="6882D74B" w:rsidR="00CE2F02" w:rsidRPr="00321303" w:rsidRDefault="00CE2F02" w:rsidP="0010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D139A8" w:rsidRPr="00321303" w14:paraId="0CA8FC82" w14:textId="77777777" w:rsidTr="00321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  <w:shd w:val="clear" w:color="auto" w:fill="EDEDED" w:themeFill="accent3" w:themeFillTint="33"/>
          </w:tcPr>
          <w:p w14:paraId="5DC1B327" w14:textId="23EE67FA" w:rsidR="00CE2F02" w:rsidRPr="00321303" w:rsidRDefault="000E1B10" w:rsidP="000E1B10">
            <w:pPr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1440" w:type="dxa"/>
          </w:tcPr>
          <w:p w14:paraId="6B02D0C2" w14:textId="5E9D4C8B" w:rsidR="00CE2F02" w:rsidRPr="00321303" w:rsidRDefault="00813F1E" w:rsidP="00CE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 xml:space="preserve">Find your connection via an intercultural mind </w:t>
            </w:r>
            <w:r w:rsidR="009617C8" w:rsidRPr="00321303">
              <w:rPr>
                <w:rFonts w:cstheme="minorHAnsi"/>
                <w:color w:val="000000" w:themeColor="text1"/>
              </w:rPr>
              <w:t>s</w:t>
            </w:r>
            <w:r w:rsidR="00317338" w:rsidRPr="00321303">
              <w:rPr>
                <w:rFonts w:cstheme="minorHAnsi"/>
                <w:color w:val="000000" w:themeColor="text1"/>
              </w:rPr>
              <w:t>eeing things from different perspectives</w:t>
            </w:r>
            <w:r w:rsidR="00F955CC" w:rsidRPr="00321303">
              <w:rPr>
                <w:rFonts w:cstheme="minorHAnsi"/>
                <w:color w:val="000000" w:themeColor="text1"/>
              </w:rPr>
              <w:t xml:space="preserve"> related to the dimension </w:t>
            </w:r>
            <w:r w:rsidR="009617C8" w:rsidRPr="00321303">
              <w:rPr>
                <w:rFonts w:cstheme="minorHAnsi"/>
                <w:color w:val="000000" w:themeColor="text1"/>
              </w:rPr>
              <w:t xml:space="preserve">of </w:t>
            </w:r>
            <w:r w:rsidR="00F955CC" w:rsidRPr="00321303">
              <w:rPr>
                <w:rFonts w:cstheme="minorHAnsi"/>
                <w:color w:val="000000" w:themeColor="text1"/>
              </w:rPr>
              <w:t>attun</w:t>
            </w:r>
            <w:r w:rsidR="00DF0AFE" w:rsidRPr="00321303">
              <w:rPr>
                <w:rFonts w:cstheme="minorHAnsi"/>
                <w:color w:val="000000" w:themeColor="text1"/>
              </w:rPr>
              <w:t>e</w:t>
            </w:r>
            <w:r w:rsidR="00F955CC" w:rsidRPr="00321303">
              <w:rPr>
                <w:rFonts w:cstheme="minorHAnsi"/>
                <w:color w:val="000000" w:themeColor="text1"/>
              </w:rPr>
              <w:t>ment</w:t>
            </w:r>
          </w:p>
        </w:tc>
        <w:tc>
          <w:tcPr>
            <w:tcW w:w="2572" w:type="dxa"/>
          </w:tcPr>
          <w:p w14:paraId="660F8A66" w14:textId="45F1B234" w:rsidR="00CE2F02" w:rsidRPr="00321303" w:rsidRDefault="00317338" w:rsidP="000E1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i/>
                <w:color w:val="000000" w:themeColor="text1"/>
              </w:rPr>
              <w:t>Exercise 7c</w:t>
            </w:r>
            <w:r w:rsidR="009617C8" w:rsidRPr="00321303">
              <w:rPr>
                <w:rFonts w:cstheme="minorHAnsi"/>
                <w:color w:val="000000" w:themeColor="text1"/>
              </w:rPr>
              <w:t>: R</w:t>
            </w:r>
            <w:r w:rsidRPr="00321303">
              <w:rPr>
                <w:rFonts w:cstheme="minorHAnsi"/>
                <w:color w:val="000000" w:themeColor="text1"/>
              </w:rPr>
              <w:t>ole</w:t>
            </w:r>
            <w:r w:rsidR="009617C8" w:rsidRPr="00321303">
              <w:rPr>
                <w:rFonts w:cstheme="minorHAnsi"/>
                <w:color w:val="000000" w:themeColor="text1"/>
              </w:rPr>
              <w:t xml:space="preserve"> </w:t>
            </w:r>
            <w:r w:rsidRPr="00321303">
              <w:rPr>
                <w:rFonts w:cstheme="minorHAnsi"/>
                <w:color w:val="000000" w:themeColor="text1"/>
              </w:rPr>
              <w:t>play</w:t>
            </w:r>
            <w:r w:rsidR="000E1B10" w:rsidRPr="00321303">
              <w:rPr>
                <w:rFonts w:cstheme="minorHAnsi"/>
                <w:color w:val="000000" w:themeColor="text1"/>
              </w:rPr>
              <w:t xml:space="preserve"> in which student questions international entrepreneur by using 6 perspectives</w:t>
            </w:r>
            <w:r w:rsidR="00D6150D" w:rsidRPr="00321303">
              <w:rPr>
                <w:rFonts w:cstheme="minorHAnsi"/>
                <w:color w:val="000000" w:themeColor="text1"/>
              </w:rPr>
              <w:t xml:space="preserve"> – E. de Bono</w:t>
            </w:r>
            <w:r w:rsidR="00091B29" w:rsidRPr="00321303">
              <w:rPr>
                <w:rFonts w:cstheme="minorHAnsi"/>
                <w:color w:val="000000" w:themeColor="text1"/>
              </w:rPr>
              <w:t xml:space="preserve"> </w:t>
            </w:r>
            <w:hyperlink r:id="rId24" w:history="1">
              <w:r w:rsidR="00D6150D" w:rsidRPr="00321303">
                <w:rPr>
                  <w:rStyle w:val="Hyperlink"/>
                  <w:rFonts w:cstheme="minorHAnsi"/>
                </w:rPr>
                <w:t>https://www.youtube.com/watch?v=o3ew6h5nHcc</w:t>
              </w:r>
            </w:hyperlink>
            <w:r w:rsidR="00D6150D" w:rsidRPr="00321303">
              <w:rPr>
                <w:rFonts w:cstheme="minorHAnsi"/>
                <w:color w:val="000000" w:themeColor="text1"/>
              </w:rPr>
              <w:t xml:space="preserve"> (6 hats of parallel thinking)</w:t>
            </w:r>
          </w:p>
        </w:tc>
        <w:tc>
          <w:tcPr>
            <w:tcW w:w="2693" w:type="dxa"/>
          </w:tcPr>
          <w:p w14:paraId="173F63A4" w14:textId="67457262" w:rsidR="00CE2F02" w:rsidRPr="00321303" w:rsidRDefault="00CE2F02" w:rsidP="00CE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International entrep</w:t>
            </w:r>
            <w:r w:rsidR="00DF0AFE" w:rsidRPr="00321303">
              <w:rPr>
                <w:rFonts w:cstheme="minorHAnsi"/>
                <w:color w:val="000000" w:themeColor="text1"/>
              </w:rPr>
              <w:t>r</w:t>
            </w:r>
            <w:r w:rsidRPr="00321303">
              <w:rPr>
                <w:rFonts w:cstheme="minorHAnsi"/>
                <w:color w:val="000000" w:themeColor="text1"/>
              </w:rPr>
              <w:t>eneur is interviewed by a student</w:t>
            </w:r>
          </w:p>
          <w:p w14:paraId="75DE50DC" w14:textId="77777777" w:rsidR="00CE2F02" w:rsidRPr="00321303" w:rsidRDefault="00CE2F02" w:rsidP="00CE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Student asks questions about internationalisation to the entrepreneur</w:t>
            </w:r>
          </w:p>
          <w:p w14:paraId="6CD0F04B" w14:textId="77777777" w:rsidR="00CE2F02" w:rsidRPr="00321303" w:rsidRDefault="00CE2F02" w:rsidP="00CE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Facilitator changes hat for the student</w:t>
            </w:r>
          </w:p>
          <w:p w14:paraId="7D3D68DB" w14:textId="1EE86222" w:rsidR="00CE2F02" w:rsidRPr="00321303" w:rsidRDefault="00CE2F02" w:rsidP="00CE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Student changes perspective in his questioning</w:t>
            </w:r>
          </w:p>
        </w:tc>
        <w:tc>
          <w:tcPr>
            <w:tcW w:w="2694" w:type="dxa"/>
          </w:tcPr>
          <w:p w14:paraId="37EC98CA" w14:textId="7F2FACDA" w:rsidR="00CE2F02" w:rsidRPr="00321303" w:rsidRDefault="00106BA8" w:rsidP="00CE2F02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 w:cstheme="minorHAnsi"/>
                <w:color w:val="000000" w:themeColor="text1"/>
                <w:sz w:val="22"/>
                <w:szCs w:val="22"/>
                <w:lang w:val="en-GB"/>
              </w:rPr>
              <w:t>Students</w:t>
            </w:r>
            <w:r w:rsidR="000E1B10" w:rsidRPr="00321303">
              <w:rPr>
                <w:rFonts w:ascii="Calibri" w:hAnsi="Calibri" w:cstheme="minorHAnsi"/>
                <w:color w:val="000000" w:themeColor="text1"/>
                <w:sz w:val="22"/>
                <w:szCs w:val="22"/>
                <w:lang w:val="en-GB"/>
              </w:rPr>
              <w:t xml:space="preserve"> can reflect and judge their achievements and failures and learn from these</w:t>
            </w:r>
          </w:p>
        </w:tc>
        <w:tc>
          <w:tcPr>
            <w:tcW w:w="2267" w:type="dxa"/>
          </w:tcPr>
          <w:p w14:paraId="770FB9F5" w14:textId="77777777" w:rsidR="00106BA8" w:rsidRDefault="00317338" w:rsidP="00CE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 xml:space="preserve">6 paper hats in different colours </w:t>
            </w:r>
          </w:p>
          <w:p w14:paraId="0AAE4159" w14:textId="315DF234" w:rsidR="00CE2F02" w:rsidRPr="00321303" w:rsidRDefault="00106BA8" w:rsidP="00CE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Slide</w:t>
            </w:r>
            <w:r w:rsidRPr="00321303">
              <w:rPr>
                <w:rFonts w:cstheme="minorHAnsi"/>
                <w:color w:val="000000" w:themeColor="text1"/>
              </w:rPr>
              <w:t xml:space="preserve"> 29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5A0D9D24" w14:textId="2996E108" w:rsidR="00CE2F02" w:rsidRPr="00321303" w:rsidRDefault="00F955CC" w:rsidP="00AE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10</w:t>
            </w:r>
            <w:r w:rsidR="009617C8" w:rsidRPr="00321303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14:paraId="5752558E" w14:textId="542772EF" w:rsidR="00CE2F02" w:rsidRPr="00321303" w:rsidRDefault="00CE2F02" w:rsidP="00CE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CE2F02" w:rsidRPr="00321303" w14:paraId="472C992F" w14:textId="77777777" w:rsidTr="00321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  <w:shd w:val="clear" w:color="auto" w:fill="auto"/>
          </w:tcPr>
          <w:p w14:paraId="1300497F" w14:textId="3DD0DEC6" w:rsidR="00CE2F02" w:rsidRPr="00321303" w:rsidRDefault="000E1B10" w:rsidP="000E1B10">
            <w:pPr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14:paraId="0E35854B" w14:textId="77777777" w:rsidR="009617C8" w:rsidRPr="00321303" w:rsidRDefault="00813F1E" w:rsidP="0031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Find your conne</w:t>
            </w:r>
            <w:r w:rsidR="009617C8" w:rsidRPr="00321303">
              <w:rPr>
                <w:rFonts w:cstheme="minorHAnsi"/>
                <w:color w:val="000000" w:themeColor="text1"/>
              </w:rPr>
              <w:t>ction via an intercultural mind</w:t>
            </w:r>
            <w:r w:rsidRPr="00321303">
              <w:rPr>
                <w:rFonts w:cstheme="minorHAnsi"/>
                <w:color w:val="000000" w:themeColor="text1"/>
              </w:rPr>
              <w:t xml:space="preserve"> </w:t>
            </w:r>
          </w:p>
          <w:p w14:paraId="0D1051C6" w14:textId="36474DDC" w:rsidR="00CE2F02" w:rsidRPr="00321303" w:rsidRDefault="00317338" w:rsidP="00317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 xml:space="preserve">Anxiety is having negative effect on intercultural mindset </w:t>
            </w:r>
          </w:p>
        </w:tc>
        <w:tc>
          <w:tcPr>
            <w:tcW w:w="2572" w:type="dxa"/>
            <w:shd w:val="clear" w:color="auto" w:fill="auto"/>
          </w:tcPr>
          <w:p w14:paraId="461DDB17" w14:textId="3DCB6481" w:rsidR="00CE2F02" w:rsidRPr="00321303" w:rsidRDefault="00317338" w:rsidP="00DF0A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i/>
                <w:color w:val="000000" w:themeColor="text1"/>
              </w:rPr>
              <w:t>Exercise 7d</w:t>
            </w:r>
            <w:r w:rsidR="009617C8" w:rsidRPr="00321303">
              <w:rPr>
                <w:rFonts w:cstheme="minorHAnsi"/>
                <w:color w:val="000000" w:themeColor="text1"/>
              </w:rPr>
              <w:t>: S</w:t>
            </w:r>
            <w:r w:rsidRPr="00321303">
              <w:rPr>
                <w:rFonts w:cstheme="minorHAnsi"/>
                <w:color w:val="000000" w:themeColor="text1"/>
              </w:rPr>
              <w:t xml:space="preserve">tudents score themselves on </w:t>
            </w:r>
            <w:r w:rsidR="009617C8" w:rsidRPr="00321303">
              <w:rPr>
                <w:rFonts w:cstheme="minorHAnsi"/>
                <w:color w:val="000000" w:themeColor="text1"/>
              </w:rPr>
              <w:t>disablers of connection,</w:t>
            </w:r>
            <w:r w:rsidR="00DF0AFE" w:rsidRPr="00321303">
              <w:rPr>
                <w:rFonts w:cstheme="minorHAnsi"/>
                <w:color w:val="000000" w:themeColor="text1"/>
              </w:rPr>
              <w:t xml:space="preserve"> ethnocentrism</w:t>
            </w:r>
            <w:r w:rsidR="009617C8" w:rsidRPr="00321303">
              <w:rPr>
                <w:rFonts w:cstheme="minorHAnsi"/>
                <w:color w:val="000000" w:themeColor="text1"/>
              </w:rPr>
              <w:t>,</w:t>
            </w:r>
            <w:r w:rsidR="00DF0AFE" w:rsidRPr="00321303">
              <w:rPr>
                <w:rFonts w:cstheme="minorHAnsi"/>
                <w:color w:val="000000" w:themeColor="text1"/>
              </w:rPr>
              <w:t xml:space="preserve"> </w:t>
            </w:r>
            <w:r w:rsidR="009617C8" w:rsidRPr="00321303">
              <w:rPr>
                <w:rFonts w:cstheme="minorHAnsi"/>
                <w:color w:val="000000" w:themeColor="text1"/>
              </w:rPr>
              <w:t>and anxiety</w:t>
            </w:r>
          </w:p>
        </w:tc>
        <w:tc>
          <w:tcPr>
            <w:tcW w:w="2693" w:type="dxa"/>
            <w:shd w:val="clear" w:color="auto" w:fill="auto"/>
          </w:tcPr>
          <w:p w14:paraId="026AEA1C" w14:textId="0DBF2165" w:rsidR="00CE2F02" w:rsidRPr="00321303" w:rsidRDefault="00CE2F02" w:rsidP="00CE2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 xml:space="preserve">Students score on </w:t>
            </w:r>
            <w:r w:rsidR="00DF0AFE" w:rsidRPr="00321303">
              <w:rPr>
                <w:rFonts w:cstheme="minorHAnsi"/>
                <w:color w:val="000000" w:themeColor="text1"/>
              </w:rPr>
              <w:t xml:space="preserve">disablers of connection: ethnocentrism and </w:t>
            </w:r>
            <w:r w:rsidRPr="00321303">
              <w:rPr>
                <w:rFonts w:cstheme="minorHAnsi"/>
                <w:color w:val="000000" w:themeColor="text1"/>
              </w:rPr>
              <w:t>anxiety</w:t>
            </w:r>
          </w:p>
        </w:tc>
        <w:tc>
          <w:tcPr>
            <w:tcW w:w="2694" w:type="dxa"/>
            <w:shd w:val="clear" w:color="auto" w:fill="auto"/>
          </w:tcPr>
          <w:p w14:paraId="5AA3E519" w14:textId="22A7DB03" w:rsidR="00CE2F02" w:rsidRPr="00321303" w:rsidRDefault="00106BA8" w:rsidP="00CE2F02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 w:cstheme="minorHAnsi"/>
                <w:color w:val="000000" w:themeColor="text1"/>
                <w:sz w:val="22"/>
                <w:szCs w:val="22"/>
                <w:lang w:val="en-GB"/>
              </w:rPr>
              <w:t>Students</w:t>
            </w:r>
            <w:r w:rsidR="000E1B10" w:rsidRPr="00321303">
              <w:rPr>
                <w:rFonts w:ascii="Calibri" w:hAnsi="Calibri" w:cstheme="minorHAnsi"/>
                <w:color w:val="000000" w:themeColor="text1"/>
                <w:sz w:val="22"/>
                <w:szCs w:val="22"/>
                <w:lang w:val="en-GB"/>
              </w:rPr>
              <w:t xml:space="preserve"> can reflect and judge their achievements and failures and learn from these</w:t>
            </w:r>
          </w:p>
        </w:tc>
        <w:tc>
          <w:tcPr>
            <w:tcW w:w="2267" w:type="dxa"/>
            <w:shd w:val="clear" w:color="auto" w:fill="auto"/>
          </w:tcPr>
          <w:p w14:paraId="7745617E" w14:textId="71AFD42F" w:rsidR="00CE2F02" w:rsidRDefault="009617C8" w:rsidP="004E3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Paper</w:t>
            </w:r>
            <w:r w:rsidR="004E3C18" w:rsidRPr="00321303">
              <w:rPr>
                <w:rFonts w:cstheme="minorHAnsi"/>
                <w:color w:val="000000" w:themeColor="text1"/>
              </w:rPr>
              <w:t xml:space="preserve"> </w:t>
            </w:r>
          </w:p>
          <w:p w14:paraId="5C98E160" w14:textId="07B58BA8" w:rsidR="00106BA8" w:rsidRPr="00321303" w:rsidRDefault="00106BA8" w:rsidP="004E3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Slide 30</w:t>
            </w:r>
          </w:p>
        </w:tc>
        <w:tc>
          <w:tcPr>
            <w:tcW w:w="851" w:type="dxa"/>
            <w:shd w:val="clear" w:color="auto" w:fill="auto"/>
          </w:tcPr>
          <w:p w14:paraId="700B02ED" w14:textId="1C43ADCD" w:rsidR="00CE2F02" w:rsidRPr="00321303" w:rsidRDefault="004E3C18" w:rsidP="00AE3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5</w:t>
            </w:r>
            <w:r w:rsidR="009617C8" w:rsidRPr="00321303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717C433E" w14:textId="37EFDB1C" w:rsidR="00CE2F02" w:rsidRPr="00321303" w:rsidRDefault="00CE2F02" w:rsidP="0010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D139A8" w:rsidRPr="00321303" w14:paraId="01CD355D" w14:textId="77777777" w:rsidTr="00321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2AA37F1" w14:textId="2268948E" w:rsidR="00CE2F02" w:rsidRPr="00321303" w:rsidRDefault="00CE2F02" w:rsidP="000E1B10">
            <w:pPr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1</w:t>
            </w:r>
            <w:r w:rsidR="000E1B10" w:rsidRPr="00321303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440" w:type="dxa"/>
          </w:tcPr>
          <w:p w14:paraId="3730F5D6" w14:textId="751C033E" w:rsidR="00CE2F02" w:rsidRPr="00321303" w:rsidRDefault="00CE2F02" w:rsidP="00824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Question Pitch</w:t>
            </w:r>
          </w:p>
        </w:tc>
        <w:tc>
          <w:tcPr>
            <w:tcW w:w="2572" w:type="dxa"/>
          </w:tcPr>
          <w:p w14:paraId="6C53F20C" w14:textId="64E0B2FB" w:rsidR="00CE2F02" w:rsidRPr="00321303" w:rsidRDefault="000E1B10" w:rsidP="00CE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i/>
                <w:color w:val="000000" w:themeColor="text1"/>
              </w:rPr>
              <w:t>Exercise 8a</w:t>
            </w:r>
            <w:r w:rsidRPr="00321303">
              <w:rPr>
                <w:rFonts w:cstheme="minorHAnsi"/>
                <w:color w:val="000000" w:themeColor="text1"/>
              </w:rPr>
              <w:t xml:space="preserve">: Question Pitch: Students must ask as many questions as </w:t>
            </w:r>
            <w:r w:rsidRPr="00321303">
              <w:rPr>
                <w:rFonts w:cstheme="minorHAnsi"/>
                <w:color w:val="000000" w:themeColor="text1"/>
              </w:rPr>
              <w:lastRenderedPageBreak/>
              <w:t>possible</w:t>
            </w:r>
          </w:p>
        </w:tc>
        <w:tc>
          <w:tcPr>
            <w:tcW w:w="2693" w:type="dxa"/>
          </w:tcPr>
          <w:p w14:paraId="50AB73C1" w14:textId="7A6D622B" w:rsidR="00CE2F02" w:rsidRPr="00321303" w:rsidRDefault="00AA65F9" w:rsidP="00CE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Students ask</w:t>
            </w:r>
            <w:r w:rsidR="00317338" w:rsidRPr="00321303">
              <w:rPr>
                <w:rFonts w:cstheme="minorHAnsi"/>
                <w:color w:val="000000" w:themeColor="text1"/>
              </w:rPr>
              <w:t xml:space="preserve"> as many questions as </w:t>
            </w:r>
            <w:r w:rsidR="009617C8" w:rsidRPr="00321303">
              <w:rPr>
                <w:rFonts w:cstheme="minorHAnsi"/>
                <w:color w:val="000000" w:themeColor="text1"/>
              </w:rPr>
              <w:t xml:space="preserve">they can </w:t>
            </w:r>
            <w:r w:rsidR="00317338" w:rsidRPr="00321303">
              <w:rPr>
                <w:rFonts w:cstheme="minorHAnsi"/>
                <w:color w:val="000000" w:themeColor="text1"/>
              </w:rPr>
              <w:t>on</w:t>
            </w:r>
            <w:r>
              <w:rPr>
                <w:rFonts w:cstheme="minorHAnsi"/>
                <w:color w:val="000000" w:themeColor="text1"/>
              </w:rPr>
              <w:t xml:space="preserve"> the topic</w:t>
            </w:r>
            <w:r w:rsidR="00317338" w:rsidRPr="00321303">
              <w:rPr>
                <w:rFonts w:cstheme="minorHAnsi"/>
                <w:color w:val="000000" w:themeColor="text1"/>
              </w:rPr>
              <w:t xml:space="preserve">: What would </w:t>
            </w:r>
            <w:r w:rsidR="00317338" w:rsidRPr="00321303">
              <w:rPr>
                <w:rFonts w:cstheme="minorHAnsi"/>
                <w:color w:val="000000" w:themeColor="text1"/>
              </w:rPr>
              <w:lastRenderedPageBreak/>
              <w:t>happen to</w:t>
            </w:r>
            <w:r w:rsidR="009617C8" w:rsidRPr="00321303">
              <w:rPr>
                <w:rFonts w:cstheme="minorHAnsi"/>
                <w:color w:val="000000" w:themeColor="text1"/>
              </w:rPr>
              <w:t xml:space="preserve"> my company if I internationalis</w:t>
            </w:r>
            <w:r w:rsidR="00317338" w:rsidRPr="00321303">
              <w:rPr>
                <w:rFonts w:cstheme="minorHAnsi"/>
                <w:color w:val="000000" w:themeColor="text1"/>
              </w:rPr>
              <w:t>e</w:t>
            </w:r>
            <w:r w:rsidR="009617C8" w:rsidRPr="00321303">
              <w:rPr>
                <w:rFonts w:cstheme="minorHAnsi"/>
                <w:color w:val="000000" w:themeColor="text1"/>
              </w:rPr>
              <w:t>?</w:t>
            </w:r>
          </w:p>
        </w:tc>
        <w:tc>
          <w:tcPr>
            <w:tcW w:w="2694" w:type="dxa"/>
          </w:tcPr>
          <w:p w14:paraId="751F6221" w14:textId="540076B5" w:rsidR="00CE2F02" w:rsidRPr="00321303" w:rsidRDefault="00106BA8" w:rsidP="00CE2F02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lastRenderedPageBreak/>
              <w:t>Students</w:t>
            </w:r>
            <w:r w:rsidR="00CE2F02" w:rsidRPr="0032130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can develop multiple ide</w:t>
            </w:r>
            <w:r w:rsidR="00AA65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as that create </w:t>
            </w:r>
            <w:r w:rsidR="00AA65F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lastRenderedPageBreak/>
              <w:t>value for others</w:t>
            </w:r>
            <w:r w:rsidR="00CE2F02" w:rsidRPr="0032130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6B79B85C" w14:textId="3DA63C0E" w:rsidR="00CE2F02" w:rsidRPr="00321303" w:rsidRDefault="00CE2F02" w:rsidP="00317338">
            <w:pPr>
              <w:pStyle w:val="Standard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2267" w:type="dxa"/>
          </w:tcPr>
          <w:p w14:paraId="5ABB4E46" w14:textId="77777777" w:rsidR="00CE2F02" w:rsidRDefault="009617C8" w:rsidP="00CE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lastRenderedPageBreak/>
              <w:t>Paper</w:t>
            </w:r>
          </w:p>
          <w:p w14:paraId="37A280F5" w14:textId="32ED71CF" w:rsidR="00106BA8" w:rsidRPr="00321303" w:rsidRDefault="00106BA8" w:rsidP="00CE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Slide </w:t>
            </w:r>
            <w:r w:rsidRPr="00321303">
              <w:rPr>
                <w:rFonts w:cstheme="minorHAnsi"/>
                <w:color w:val="000000" w:themeColor="text1"/>
              </w:rPr>
              <w:t>31</w:t>
            </w:r>
          </w:p>
        </w:tc>
        <w:tc>
          <w:tcPr>
            <w:tcW w:w="851" w:type="dxa"/>
          </w:tcPr>
          <w:p w14:paraId="703A0141" w14:textId="6B6F464B" w:rsidR="00CE2F02" w:rsidRPr="00321303" w:rsidRDefault="004E3C18" w:rsidP="00AE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10</w:t>
            </w:r>
            <w:r w:rsidR="009617C8" w:rsidRPr="00321303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75" w:type="dxa"/>
          </w:tcPr>
          <w:p w14:paraId="7C4F1B09" w14:textId="25330FAF" w:rsidR="00CE2F02" w:rsidRPr="00321303" w:rsidRDefault="00CE2F02" w:rsidP="0010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824957" w:rsidRPr="00321303" w14:paraId="7A167FBB" w14:textId="77777777" w:rsidTr="00321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081E73CE" w14:textId="6638EE09" w:rsidR="00824957" w:rsidRPr="00321303" w:rsidRDefault="00824957" w:rsidP="000E1B10">
            <w:pPr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1</w:t>
            </w:r>
            <w:r w:rsidR="000E1B10" w:rsidRPr="00321303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440" w:type="dxa"/>
          </w:tcPr>
          <w:p w14:paraId="134D4AEE" w14:textId="797FA146" w:rsidR="00824957" w:rsidRPr="00321303" w:rsidRDefault="00824957" w:rsidP="00CE2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Pixar Pitch</w:t>
            </w:r>
          </w:p>
        </w:tc>
        <w:tc>
          <w:tcPr>
            <w:tcW w:w="2572" w:type="dxa"/>
          </w:tcPr>
          <w:p w14:paraId="17403C91" w14:textId="63CCDECD" w:rsidR="00824957" w:rsidRPr="00321303" w:rsidRDefault="00317338" w:rsidP="00CE2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i/>
                <w:color w:val="000000" w:themeColor="text1"/>
              </w:rPr>
              <w:t>Exercise 8b</w:t>
            </w:r>
            <w:r w:rsidRPr="00321303">
              <w:rPr>
                <w:rFonts w:cstheme="minorHAnsi"/>
                <w:color w:val="000000" w:themeColor="text1"/>
              </w:rPr>
              <w:t>: Entrepreneur</w:t>
            </w:r>
            <w:r w:rsidR="009617C8" w:rsidRPr="00321303">
              <w:rPr>
                <w:rFonts w:cstheme="minorHAnsi"/>
                <w:color w:val="000000" w:themeColor="text1"/>
              </w:rPr>
              <w:t>ial learning by writing a story</w:t>
            </w:r>
            <w:r w:rsidRPr="00321303">
              <w:rPr>
                <w:rFonts w:cstheme="minorHAnsi"/>
                <w:color w:val="000000" w:themeColor="text1"/>
              </w:rPr>
              <w:t>board</w:t>
            </w:r>
          </w:p>
        </w:tc>
        <w:tc>
          <w:tcPr>
            <w:tcW w:w="2693" w:type="dxa"/>
          </w:tcPr>
          <w:p w14:paraId="166051AF" w14:textId="1AB3481A" w:rsidR="00824957" w:rsidRPr="00321303" w:rsidRDefault="009617C8" w:rsidP="00CE2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By c</w:t>
            </w:r>
            <w:r w:rsidR="00317338" w:rsidRPr="00321303">
              <w:rPr>
                <w:rFonts w:cstheme="minorHAnsi"/>
                <w:color w:val="000000" w:themeColor="text1"/>
              </w:rPr>
              <w:t xml:space="preserve">reating a </w:t>
            </w:r>
            <w:r w:rsidRPr="00321303">
              <w:rPr>
                <w:rFonts w:cstheme="minorHAnsi"/>
                <w:color w:val="000000" w:themeColor="text1"/>
              </w:rPr>
              <w:t>storyboard</w:t>
            </w:r>
            <w:r w:rsidR="00317338" w:rsidRPr="00321303">
              <w:rPr>
                <w:rFonts w:cstheme="minorHAnsi"/>
                <w:color w:val="000000" w:themeColor="text1"/>
              </w:rPr>
              <w:t xml:space="preserve"> in </w:t>
            </w:r>
            <w:r w:rsidRPr="00321303">
              <w:rPr>
                <w:rFonts w:cstheme="minorHAnsi"/>
                <w:color w:val="000000" w:themeColor="text1"/>
              </w:rPr>
              <w:t>a</w:t>
            </w:r>
            <w:r w:rsidR="00317338" w:rsidRPr="00321303">
              <w:rPr>
                <w:rFonts w:cstheme="minorHAnsi"/>
                <w:color w:val="000000" w:themeColor="text1"/>
              </w:rPr>
              <w:t xml:space="preserve"> Pixar Pitch</w:t>
            </w:r>
            <w:r w:rsidRPr="00321303">
              <w:rPr>
                <w:rFonts w:cstheme="minorHAnsi"/>
                <w:color w:val="000000" w:themeColor="text1"/>
              </w:rPr>
              <w:t>,</w:t>
            </w:r>
            <w:r w:rsidR="00317338" w:rsidRPr="00321303">
              <w:rPr>
                <w:rFonts w:cstheme="minorHAnsi"/>
                <w:color w:val="000000" w:themeColor="text1"/>
              </w:rPr>
              <w:t xml:space="preserve"> students learn how to engage stakeholders and perhaps themselve</w:t>
            </w:r>
            <w:r w:rsidRPr="00321303">
              <w:rPr>
                <w:rFonts w:cstheme="minorHAnsi"/>
                <w:color w:val="000000" w:themeColor="text1"/>
              </w:rPr>
              <w:t>s into their own internationalis</w:t>
            </w:r>
            <w:r w:rsidR="00317338" w:rsidRPr="00321303">
              <w:rPr>
                <w:rFonts w:cstheme="minorHAnsi"/>
                <w:color w:val="000000" w:themeColor="text1"/>
              </w:rPr>
              <w:t>ation wish</w:t>
            </w:r>
          </w:p>
        </w:tc>
        <w:tc>
          <w:tcPr>
            <w:tcW w:w="2694" w:type="dxa"/>
          </w:tcPr>
          <w:p w14:paraId="29A96FF0" w14:textId="1E5C5126" w:rsidR="00317338" w:rsidRPr="00321303" w:rsidRDefault="00106BA8" w:rsidP="00317338">
            <w:pPr>
              <w:pStyle w:val="Standard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Students</w:t>
            </w:r>
            <w:r w:rsidR="00317338" w:rsidRPr="0032130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can build an inspiring vision that engages others </w:t>
            </w:r>
          </w:p>
          <w:p w14:paraId="082A533C" w14:textId="77777777" w:rsidR="00824957" w:rsidRPr="00321303" w:rsidRDefault="00824957" w:rsidP="00CE2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267" w:type="dxa"/>
          </w:tcPr>
          <w:p w14:paraId="5A33E5BE" w14:textId="77777777" w:rsidR="00824957" w:rsidRDefault="009617C8" w:rsidP="00CE2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Paper</w:t>
            </w:r>
          </w:p>
          <w:p w14:paraId="5AC7E229" w14:textId="36060E08" w:rsidR="00106BA8" w:rsidRPr="00321303" w:rsidRDefault="00106BA8" w:rsidP="00CE2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Slides 32-33</w:t>
            </w:r>
          </w:p>
        </w:tc>
        <w:tc>
          <w:tcPr>
            <w:tcW w:w="851" w:type="dxa"/>
          </w:tcPr>
          <w:p w14:paraId="413C3608" w14:textId="26E8ADA0" w:rsidR="00824957" w:rsidRPr="00321303" w:rsidRDefault="004E3C18" w:rsidP="00AE3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10</w:t>
            </w:r>
            <w:r w:rsidR="009617C8" w:rsidRPr="00321303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75" w:type="dxa"/>
          </w:tcPr>
          <w:p w14:paraId="3DF1A367" w14:textId="1B66137B" w:rsidR="00824957" w:rsidRPr="00321303" w:rsidRDefault="00824957" w:rsidP="00CE2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D139A8" w:rsidRPr="00321303" w14:paraId="4EB699DC" w14:textId="77777777" w:rsidTr="00321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121C7CCE" w14:textId="068183B8" w:rsidR="00B442AF" w:rsidRPr="00321303" w:rsidRDefault="00B442AF" w:rsidP="00B442AF">
            <w:pPr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tcW w:w="1440" w:type="dxa"/>
          </w:tcPr>
          <w:p w14:paraId="69ECABCC" w14:textId="76477662" w:rsidR="00B442AF" w:rsidRPr="00321303" w:rsidRDefault="00B442AF" w:rsidP="00961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 xml:space="preserve">Reflection on development of entrepreneurial </w:t>
            </w:r>
            <w:r w:rsidR="009617C8" w:rsidRPr="00321303">
              <w:rPr>
                <w:rFonts w:cstheme="minorHAnsi"/>
                <w:color w:val="000000" w:themeColor="text1"/>
              </w:rPr>
              <w:t xml:space="preserve">competencies </w:t>
            </w:r>
          </w:p>
        </w:tc>
        <w:tc>
          <w:tcPr>
            <w:tcW w:w="2572" w:type="dxa"/>
          </w:tcPr>
          <w:p w14:paraId="37879D75" w14:textId="4D985EB8" w:rsidR="00B442AF" w:rsidRPr="00321303" w:rsidRDefault="00B442AF" w:rsidP="00B44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i/>
                <w:color w:val="000000" w:themeColor="text1"/>
              </w:rPr>
              <w:t>Exercise 9</w:t>
            </w:r>
            <w:r w:rsidRPr="00321303">
              <w:rPr>
                <w:rFonts w:cstheme="minorHAnsi"/>
                <w:color w:val="000000" w:themeColor="text1"/>
              </w:rPr>
              <w:t xml:space="preserve">: Entrepreneurial Selfie </w:t>
            </w:r>
          </w:p>
        </w:tc>
        <w:tc>
          <w:tcPr>
            <w:tcW w:w="2693" w:type="dxa"/>
          </w:tcPr>
          <w:p w14:paraId="59B8544F" w14:textId="30D6D7F8" w:rsidR="00B442AF" w:rsidRPr="00321303" w:rsidRDefault="00B442AF" w:rsidP="00AA6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Students create an entrepreneur selfie: Which </w:t>
            </w:r>
            <w:hyperlink r:id="rId25" w:history="1">
              <w:r w:rsidRPr="00321303">
                <w:rPr>
                  <w:rStyle w:val="Hyperlink"/>
                  <w:rFonts w:cstheme="minorHAnsi"/>
                  <w:u w:val="none"/>
                </w:rPr>
                <w:t>entrepreneurial competences</w:t>
              </w:r>
            </w:hyperlink>
            <w:r w:rsidRPr="00321303">
              <w:rPr>
                <w:rFonts w:cstheme="minorHAnsi"/>
                <w:color w:val="000000" w:themeColor="text1"/>
              </w:rPr>
              <w:t> have you improved? Which ideas, actions d</w:t>
            </w:r>
            <w:r w:rsidR="009617C8" w:rsidRPr="00321303">
              <w:rPr>
                <w:rFonts w:cstheme="minorHAnsi"/>
                <w:color w:val="000000" w:themeColor="text1"/>
              </w:rPr>
              <w:t>id</w:t>
            </w:r>
            <w:r w:rsidRPr="00321303">
              <w:rPr>
                <w:rFonts w:cstheme="minorHAnsi"/>
                <w:color w:val="000000" w:themeColor="text1"/>
              </w:rPr>
              <w:t xml:space="preserve"> you have to let go</w:t>
            </w:r>
            <w:r w:rsidR="009617C8" w:rsidRPr="00321303">
              <w:rPr>
                <w:rFonts w:cstheme="minorHAnsi"/>
                <w:color w:val="000000" w:themeColor="text1"/>
              </w:rPr>
              <w:t xml:space="preserve"> of</w:t>
            </w:r>
            <w:r w:rsidRPr="00321303">
              <w:rPr>
                <w:rFonts w:cstheme="minorHAnsi"/>
                <w:color w:val="000000" w:themeColor="text1"/>
              </w:rPr>
              <w:t xml:space="preserve">? Post selfie on to the </w:t>
            </w:r>
            <w:hyperlink r:id="rId26" w:history="1">
              <w:r w:rsidRPr="00321303">
                <w:rPr>
                  <w:rStyle w:val="Hyperlink"/>
                  <w:rFonts w:cstheme="minorHAnsi"/>
                  <w:u w:val="none"/>
                </w:rPr>
                <w:t>L33N Facebook page</w:t>
              </w:r>
            </w:hyperlink>
          </w:p>
        </w:tc>
        <w:tc>
          <w:tcPr>
            <w:tcW w:w="2694" w:type="dxa"/>
          </w:tcPr>
          <w:p w14:paraId="68B05E01" w14:textId="1CB8DB8A" w:rsidR="00B442AF" w:rsidRPr="00321303" w:rsidRDefault="00106BA8" w:rsidP="00B44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Students</w:t>
            </w:r>
            <w:r w:rsidR="00B442AF" w:rsidRPr="00321303">
              <w:rPr>
                <w:rFonts w:cstheme="minorHAnsi"/>
                <w:color w:val="000000" w:themeColor="text1"/>
              </w:rPr>
              <w:t xml:space="preserve"> can reflect and judge their achievements and failures and learn from these</w:t>
            </w:r>
          </w:p>
        </w:tc>
        <w:tc>
          <w:tcPr>
            <w:tcW w:w="2267" w:type="dxa"/>
          </w:tcPr>
          <w:p w14:paraId="77C54577" w14:textId="7CC36A81" w:rsidR="00B442AF" w:rsidRDefault="008615FD" w:rsidP="00B44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hyperlink r:id="rId27" w:history="1">
              <w:r w:rsidR="00106BA8" w:rsidRPr="00E86328">
                <w:rPr>
                  <w:rStyle w:val="Hyperlink"/>
                  <w:rFonts w:cstheme="minorHAnsi"/>
                </w:rPr>
                <w:t>https://l33n.eu/learning/selfie/</w:t>
              </w:r>
            </w:hyperlink>
          </w:p>
          <w:p w14:paraId="2155132A" w14:textId="77777777" w:rsidR="00B442AF" w:rsidRDefault="00B442AF" w:rsidP="00B44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Paper/ computer/notebook</w:t>
            </w:r>
          </w:p>
          <w:p w14:paraId="511337A9" w14:textId="7330910D" w:rsidR="00106BA8" w:rsidRPr="00321303" w:rsidRDefault="00106BA8" w:rsidP="00B44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Slide</w:t>
            </w:r>
            <w:r w:rsidRPr="00321303">
              <w:rPr>
                <w:rFonts w:cstheme="minorHAnsi"/>
                <w:color w:val="000000" w:themeColor="text1"/>
              </w:rPr>
              <w:t xml:space="preserve"> 34</w:t>
            </w:r>
          </w:p>
        </w:tc>
        <w:tc>
          <w:tcPr>
            <w:tcW w:w="851" w:type="dxa"/>
          </w:tcPr>
          <w:p w14:paraId="694B2C6D" w14:textId="475988B3" w:rsidR="00B442AF" w:rsidRPr="00321303" w:rsidRDefault="009617C8" w:rsidP="00AE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 xml:space="preserve">10 </w:t>
            </w:r>
          </w:p>
        </w:tc>
        <w:tc>
          <w:tcPr>
            <w:tcW w:w="1275" w:type="dxa"/>
          </w:tcPr>
          <w:p w14:paraId="03F4503B" w14:textId="23D31099" w:rsidR="00B442AF" w:rsidRPr="00321303" w:rsidRDefault="00B442AF" w:rsidP="00B44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B442AF" w:rsidRPr="00321303" w14:paraId="7C03DF67" w14:textId="77777777" w:rsidTr="00321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ED751E1" w14:textId="37BBF216" w:rsidR="00B442AF" w:rsidRPr="00321303" w:rsidRDefault="00B442AF" w:rsidP="00B442AF">
            <w:pPr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18</w:t>
            </w:r>
          </w:p>
        </w:tc>
        <w:tc>
          <w:tcPr>
            <w:tcW w:w="1440" w:type="dxa"/>
          </w:tcPr>
          <w:p w14:paraId="556D23E4" w14:textId="05DE136A" w:rsidR="00B442AF" w:rsidRPr="00321303" w:rsidRDefault="00B442AF" w:rsidP="00B44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Exercise 10: Reflection</w:t>
            </w:r>
          </w:p>
        </w:tc>
        <w:tc>
          <w:tcPr>
            <w:tcW w:w="2572" w:type="dxa"/>
          </w:tcPr>
          <w:p w14:paraId="7545B55C" w14:textId="12457D19" w:rsidR="00B442AF" w:rsidRPr="00321303" w:rsidRDefault="00B442AF" w:rsidP="00B44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i/>
                <w:color w:val="000000" w:themeColor="text1"/>
              </w:rPr>
              <w:t>Exercise 10</w:t>
            </w:r>
            <w:r w:rsidR="009617C8" w:rsidRPr="00321303">
              <w:rPr>
                <w:rFonts w:cstheme="minorHAnsi"/>
                <w:color w:val="000000" w:themeColor="text1"/>
              </w:rPr>
              <w:t>: Closing circle based on ‘T</w:t>
            </w:r>
            <w:r w:rsidRPr="00321303">
              <w:rPr>
                <w:rFonts w:cstheme="minorHAnsi"/>
                <w:color w:val="000000" w:themeColor="text1"/>
              </w:rPr>
              <w:t xml:space="preserve">he Art of </w:t>
            </w:r>
            <w:r w:rsidR="009617C8" w:rsidRPr="00321303">
              <w:rPr>
                <w:rFonts w:cstheme="minorHAnsi"/>
                <w:color w:val="000000" w:themeColor="text1"/>
              </w:rPr>
              <w:t>H</w:t>
            </w:r>
            <w:r w:rsidRPr="00321303">
              <w:rPr>
                <w:rFonts w:cstheme="minorHAnsi"/>
                <w:color w:val="000000" w:themeColor="text1"/>
              </w:rPr>
              <w:t>osting’</w:t>
            </w:r>
          </w:p>
          <w:p w14:paraId="19F467A0" w14:textId="159D7CD1" w:rsidR="00106BA8" w:rsidRDefault="00B442AF" w:rsidP="0010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(</w:t>
            </w:r>
            <w:hyperlink r:id="rId28" w:history="1">
              <w:r w:rsidR="00106BA8" w:rsidRPr="00E86328">
                <w:rPr>
                  <w:rStyle w:val="Hyperlink"/>
                  <w:rFonts w:cstheme="minorHAnsi"/>
                </w:rPr>
                <w:t>https://www.artofhosting.org/home/</w:t>
              </w:r>
            </w:hyperlink>
            <w:r w:rsidR="00106BA8" w:rsidRPr="00106BA8">
              <w:rPr>
                <w:rFonts w:cstheme="minorHAnsi"/>
                <w:color w:val="auto"/>
              </w:rPr>
              <w:t>)</w:t>
            </w:r>
          </w:p>
          <w:p w14:paraId="5706C51B" w14:textId="06055513" w:rsidR="00B442AF" w:rsidRPr="00321303" w:rsidRDefault="00B442AF" w:rsidP="0010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14:paraId="39C49080" w14:textId="1323BBD0" w:rsidR="00B442AF" w:rsidRPr="00321303" w:rsidRDefault="00B442AF" w:rsidP="00961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Group discussion: Students mention what they take home, what they learn</w:t>
            </w:r>
            <w:r w:rsidR="009617C8" w:rsidRPr="00321303">
              <w:rPr>
                <w:rFonts w:cstheme="minorHAnsi"/>
                <w:color w:val="000000" w:themeColor="text1"/>
              </w:rPr>
              <w:t>ed</w:t>
            </w:r>
            <w:r w:rsidRPr="00321303">
              <w:rPr>
                <w:rFonts w:cstheme="minorHAnsi"/>
                <w:color w:val="000000" w:themeColor="text1"/>
              </w:rPr>
              <w:t xml:space="preserve"> ab</w:t>
            </w:r>
            <w:r w:rsidR="009617C8" w:rsidRPr="00321303">
              <w:rPr>
                <w:rFonts w:cstheme="minorHAnsi"/>
                <w:color w:val="000000" w:themeColor="text1"/>
              </w:rPr>
              <w:t>out saying yes, what they learned about SME and internationalis</w:t>
            </w:r>
            <w:r w:rsidRPr="00321303">
              <w:rPr>
                <w:rFonts w:cstheme="minorHAnsi"/>
                <w:color w:val="000000" w:themeColor="text1"/>
              </w:rPr>
              <w:t>ation</w:t>
            </w:r>
          </w:p>
        </w:tc>
        <w:tc>
          <w:tcPr>
            <w:tcW w:w="2694" w:type="dxa"/>
          </w:tcPr>
          <w:p w14:paraId="44E8435C" w14:textId="5B71094F" w:rsidR="00B442AF" w:rsidRPr="00321303" w:rsidRDefault="00106BA8" w:rsidP="00B44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Students</w:t>
            </w:r>
            <w:r w:rsidR="00B442AF" w:rsidRPr="00321303">
              <w:rPr>
                <w:rFonts w:cstheme="minorHAnsi"/>
                <w:color w:val="000000" w:themeColor="text1"/>
              </w:rPr>
              <w:t xml:space="preserve"> can build an inspiring vision that engages others</w:t>
            </w:r>
          </w:p>
        </w:tc>
        <w:tc>
          <w:tcPr>
            <w:tcW w:w="2267" w:type="dxa"/>
          </w:tcPr>
          <w:p w14:paraId="6469501E" w14:textId="0FEA87CF" w:rsidR="00B442AF" w:rsidRDefault="008615FD" w:rsidP="00B44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hyperlink r:id="rId29" w:history="1">
              <w:r w:rsidR="00106BA8" w:rsidRPr="00E86328">
                <w:rPr>
                  <w:rStyle w:val="Hyperlink"/>
                  <w:rFonts w:cstheme="minorHAnsi"/>
                </w:rPr>
                <w:t>https://www.artofhosting.org/home/</w:t>
              </w:r>
            </w:hyperlink>
          </w:p>
          <w:p w14:paraId="5DBE0AA9" w14:textId="77777777" w:rsidR="00B442AF" w:rsidRPr="00321303" w:rsidRDefault="00B442AF" w:rsidP="00B44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Classroom in circle set up</w:t>
            </w:r>
          </w:p>
          <w:p w14:paraId="5EABDD18" w14:textId="124AD0AA" w:rsidR="00B442AF" w:rsidRPr="00321303" w:rsidRDefault="009617C8" w:rsidP="00B44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A</w:t>
            </w:r>
            <w:r w:rsidR="00B442AF" w:rsidRPr="00321303">
              <w:rPr>
                <w:rFonts w:cstheme="minorHAnsi"/>
                <w:color w:val="000000" w:themeColor="text1"/>
              </w:rPr>
              <w:t xml:space="preserve"> talking stick</w:t>
            </w:r>
          </w:p>
          <w:p w14:paraId="024DCA8C" w14:textId="6CEC4193" w:rsidR="00B442AF" w:rsidRPr="00321303" w:rsidRDefault="009617C8" w:rsidP="00B44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A</w:t>
            </w:r>
            <w:r w:rsidR="00B442AF" w:rsidRPr="00321303">
              <w:rPr>
                <w:rFonts w:cstheme="minorHAnsi"/>
                <w:color w:val="000000" w:themeColor="text1"/>
              </w:rPr>
              <w:t xml:space="preserve"> relevant quote </w:t>
            </w:r>
          </w:p>
          <w:p w14:paraId="3368C074" w14:textId="77777777" w:rsidR="00B442AF" w:rsidRDefault="009617C8" w:rsidP="00B44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A</w:t>
            </w:r>
            <w:r w:rsidR="00B442AF" w:rsidRPr="00321303">
              <w:rPr>
                <w:rFonts w:cstheme="minorHAnsi"/>
                <w:color w:val="000000" w:themeColor="text1"/>
              </w:rPr>
              <w:t xml:space="preserve"> central object (candle, stones, flowers)</w:t>
            </w:r>
          </w:p>
          <w:p w14:paraId="1D6CF77E" w14:textId="25B83FB5" w:rsidR="00106BA8" w:rsidRPr="00321303" w:rsidRDefault="00106BA8" w:rsidP="00B44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>Slides 35-36</w:t>
            </w:r>
          </w:p>
        </w:tc>
        <w:tc>
          <w:tcPr>
            <w:tcW w:w="851" w:type="dxa"/>
          </w:tcPr>
          <w:p w14:paraId="785F52CB" w14:textId="50DE0FFF" w:rsidR="00B442AF" w:rsidRPr="00321303" w:rsidRDefault="009617C8" w:rsidP="00AE3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 xml:space="preserve">20 </w:t>
            </w:r>
          </w:p>
        </w:tc>
        <w:tc>
          <w:tcPr>
            <w:tcW w:w="1275" w:type="dxa"/>
          </w:tcPr>
          <w:p w14:paraId="7BF83485" w14:textId="0A9232EC" w:rsidR="00B442AF" w:rsidRPr="00321303" w:rsidRDefault="00B442AF" w:rsidP="00B44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</w:tbl>
    <w:p w14:paraId="74479538" w14:textId="7E85B344" w:rsidR="0038714D" w:rsidRPr="00321303" w:rsidRDefault="0038714D" w:rsidP="00CB2B16">
      <w:pPr>
        <w:rPr>
          <w:rFonts w:cstheme="minorHAnsi"/>
        </w:rPr>
      </w:pPr>
    </w:p>
    <w:p w14:paraId="6A3B26E5" w14:textId="7A500E4F" w:rsidR="00A66DED" w:rsidRPr="00321303" w:rsidRDefault="00A66DED" w:rsidP="00CB2B16">
      <w:pPr>
        <w:rPr>
          <w:rFonts w:cstheme="minorHAnsi"/>
        </w:rPr>
      </w:pPr>
    </w:p>
    <w:p w14:paraId="6C41D4D9" w14:textId="348F7541" w:rsidR="00A66DED" w:rsidRPr="00321303" w:rsidRDefault="00A66DED" w:rsidP="00CB2B16">
      <w:pPr>
        <w:rPr>
          <w:rFonts w:cstheme="minorHAnsi"/>
        </w:rPr>
      </w:pPr>
    </w:p>
    <w:p w14:paraId="7E921228" w14:textId="44CF76AD" w:rsidR="00A66DED" w:rsidRPr="00321303" w:rsidRDefault="00A66DED" w:rsidP="00CB2B16">
      <w:pPr>
        <w:rPr>
          <w:rFonts w:cstheme="minorHAnsi"/>
        </w:rPr>
      </w:pPr>
    </w:p>
    <w:p w14:paraId="0A80B3BA" w14:textId="6439BD7D" w:rsidR="000F1904" w:rsidRPr="00321303" w:rsidRDefault="000F1904" w:rsidP="00370CC0">
      <w:pPr>
        <w:rPr>
          <w:rFonts w:eastAsia="Arial Unicode MS" w:cstheme="minorHAnsi"/>
          <w:b/>
          <w:color w:val="000000" w:themeColor="text1"/>
          <w:bdr w:val="nil"/>
        </w:rPr>
      </w:pPr>
      <w:bookmarkStart w:id="0" w:name="_GoBack"/>
      <w:bookmarkEnd w:id="0"/>
      <w:r w:rsidRPr="00321303">
        <w:rPr>
          <w:rFonts w:eastAsia="Arial Unicode MS" w:cstheme="minorHAnsi"/>
          <w:b/>
          <w:color w:val="000000" w:themeColor="text1"/>
          <w:bdr w:val="nil"/>
        </w:rPr>
        <w:t>Bibliography</w:t>
      </w:r>
    </w:p>
    <w:p w14:paraId="44D868A1" w14:textId="7B190924" w:rsidR="00370CC0" w:rsidRPr="00321303" w:rsidRDefault="00370CC0" w:rsidP="00370CC0">
      <w:pPr>
        <w:rPr>
          <w:rFonts w:eastAsia="Arial Unicode MS" w:cstheme="minorHAnsi"/>
          <w:b/>
          <w:color w:val="000000" w:themeColor="text1"/>
          <w:bdr w:val="nil"/>
        </w:rPr>
      </w:pPr>
      <w:r w:rsidRPr="00573853">
        <w:rPr>
          <w:rFonts w:cstheme="minorHAnsi"/>
          <w:color w:val="000000" w:themeColor="text1"/>
          <w:lang w:val="de-DE"/>
        </w:rPr>
        <w:t>Bacigalup</w:t>
      </w:r>
      <w:r w:rsidR="0032324C" w:rsidRPr="00573853">
        <w:rPr>
          <w:rFonts w:cstheme="minorHAnsi"/>
          <w:color w:val="000000" w:themeColor="text1"/>
          <w:lang w:val="de-DE"/>
        </w:rPr>
        <w:t xml:space="preserve">o, M., Kampylis, P., Punie, Y. &amp; </w:t>
      </w:r>
      <w:r w:rsidRPr="00573853">
        <w:rPr>
          <w:rFonts w:cstheme="minorHAnsi"/>
          <w:color w:val="000000" w:themeColor="text1"/>
          <w:lang w:val="de-DE"/>
        </w:rPr>
        <w:t xml:space="preserve">Van den Brande, G. (2016). </w:t>
      </w:r>
      <w:r w:rsidRPr="00321303">
        <w:rPr>
          <w:rFonts w:cstheme="minorHAnsi"/>
          <w:color w:val="000000" w:themeColor="text1"/>
        </w:rPr>
        <w:t>EntreComp: The Entrepreneur- ship Competence Framework. Luxembourg: Publication Office of the European Union; EUR 27939 EN; doi:10.2791/593884</w:t>
      </w:r>
      <w:r w:rsidR="0032324C" w:rsidRPr="00321303">
        <w:rPr>
          <w:rFonts w:cstheme="minorHAnsi"/>
          <w:color w:val="000000" w:themeColor="text1"/>
        </w:rPr>
        <w:t>.</w:t>
      </w:r>
    </w:p>
    <w:p w14:paraId="3D32BD9B" w14:textId="77777777" w:rsidR="00370CC0" w:rsidRPr="00321303" w:rsidRDefault="00370CC0" w:rsidP="00370CC0">
      <w:pPr>
        <w:rPr>
          <w:rFonts w:eastAsia="Arial Unicode MS" w:cstheme="minorHAnsi"/>
          <w:b/>
          <w:bCs/>
          <w:iCs/>
          <w:color w:val="000000" w:themeColor="text1"/>
          <w:bdr w:val="nil"/>
        </w:rPr>
      </w:pPr>
      <w:r w:rsidRPr="00321303">
        <w:rPr>
          <w:rFonts w:eastAsia="Arial Unicode MS" w:cstheme="minorHAnsi"/>
          <w:bCs/>
          <w:color w:val="000000" w:themeColor="text1"/>
          <w:bdr w:val="nil"/>
        </w:rPr>
        <w:t xml:space="preserve">Godin, S. (2012). </w:t>
      </w:r>
      <w:r w:rsidRPr="00321303">
        <w:rPr>
          <w:rFonts w:eastAsia="Arial Unicode MS" w:cstheme="minorHAnsi"/>
          <w:bCs/>
          <w:iCs/>
          <w:color w:val="000000" w:themeColor="text1"/>
          <w:bdr w:val="nil"/>
        </w:rPr>
        <w:t>V is for Vulnerable. Life Outside the Comfort Zone. An ABC for Grownups.</w:t>
      </w:r>
      <w:r w:rsidRPr="00321303">
        <w:rPr>
          <w:rFonts w:eastAsia="Arial Unicode MS" w:cstheme="minorHAnsi"/>
          <w:bCs/>
          <w:color w:val="000000" w:themeColor="text1"/>
          <w:bdr w:val="nil"/>
        </w:rPr>
        <w:t xml:space="preserve"> USA: Portfolio Penguin</w:t>
      </w:r>
      <w:r w:rsidRPr="00321303">
        <w:rPr>
          <w:rFonts w:eastAsia="Arial Unicode MS" w:cstheme="minorHAnsi"/>
          <w:b/>
          <w:bCs/>
          <w:color w:val="000000" w:themeColor="text1"/>
          <w:bdr w:val="nil"/>
        </w:rPr>
        <w:t>.</w:t>
      </w:r>
      <w:r w:rsidRPr="00321303">
        <w:rPr>
          <w:rFonts w:eastAsia="Arial Unicode MS" w:cstheme="minorHAnsi"/>
          <w:b/>
          <w:bCs/>
          <w:iCs/>
          <w:color w:val="000000" w:themeColor="text1"/>
          <w:bdr w:val="nil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793"/>
      </w:tblGrid>
      <w:tr w:rsidR="003D58D6" w:rsidRPr="00321303" w14:paraId="597F15B7" w14:textId="77777777" w:rsidTr="003D58D6">
        <w:trPr>
          <w:trHeight w:val="207"/>
        </w:trPr>
        <w:tc>
          <w:tcPr>
            <w:tcW w:w="11793" w:type="dxa"/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EA0CA55" w14:textId="597448EC" w:rsidR="00370CC0" w:rsidRPr="00321303" w:rsidRDefault="003D58D6" w:rsidP="000F1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/>
              <w:rPr>
                <w:rFonts w:cstheme="minorHAnsi"/>
                <w:color w:val="000000" w:themeColor="text1"/>
              </w:rPr>
            </w:pPr>
            <w:r w:rsidRPr="00321303">
              <w:rPr>
                <w:rFonts w:cstheme="minorHAnsi"/>
                <w:color w:val="000000" w:themeColor="text1"/>
              </w:rPr>
              <w:t xml:space="preserve"> </w:t>
            </w:r>
            <w:r w:rsidR="0032324C" w:rsidRPr="00321303">
              <w:rPr>
                <w:rFonts w:cstheme="minorHAnsi"/>
                <w:color w:val="000000" w:themeColor="text1"/>
              </w:rPr>
              <w:t>McMillan, J</w:t>
            </w:r>
            <w:r w:rsidRPr="00321303">
              <w:rPr>
                <w:rFonts w:cstheme="minorHAnsi"/>
                <w:color w:val="000000" w:themeColor="text1"/>
              </w:rPr>
              <w:t xml:space="preserve">. &amp; </w:t>
            </w:r>
            <w:r w:rsidR="00370CC0" w:rsidRPr="00321303">
              <w:rPr>
                <w:rFonts w:cstheme="minorHAnsi"/>
                <w:color w:val="000000" w:themeColor="text1"/>
              </w:rPr>
              <w:t>Woodruff</w:t>
            </w:r>
            <w:r w:rsidRPr="00321303">
              <w:rPr>
                <w:rFonts w:cstheme="minorHAnsi"/>
                <w:color w:val="000000" w:themeColor="text1"/>
              </w:rPr>
              <w:t>, C</w:t>
            </w:r>
            <w:r w:rsidR="00370CC0" w:rsidRPr="00321303">
              <w:rPr>
                <w:rFonts w:cstheme="minorHAnsi"/>
                <w:color w:val="000000" w:themeColor="text1"/>
              </w:rPr>
              <w:t>.</w:t>
            </w:r>
            <w:r w:rsidRPr="00321303">
              <w:rPr>
                <w:rFonts w:cstheme="minorHAnsi"/>
                <w:color w:val="000000" w:themeColor="text1"/>
              </w:rPr>
              <w:t xml:space="preserve"> (2002).</w:t>
            </w:r>
            <w:r w:rsidR="00370CC0" w:rsidRPr="00321303">
              <w:rPr>
                <w:rFonts w:cstheme="minorHAnsi"/>
                <w:color w:val="000000" w:themeColor="text1"/>
              </w:rPr>
              <w:t xml:space="preserve"> "The Central Role of Entrepreneurs in Transition Economies." </w:t>
            </w:r>
            <w:r w:rsidRPr="00321303">
              <w:rPr>
                <w:rFonts w:cstheme="minorHAnsi"/>
                <w:i/>
                <w:iCs/>
                <w:color w:val="000000" w:themeColor="text1"/>
              </w:rPr>
              <w:t xml:space="preserve">Journal of Economic </w:t>
            </w:r>
            <w:r w:rsidR="00370CC0" w:rsidRPr="00321303">
              <w:rPr>
                <w:rFonts w:cstheme="minorHAnsi"/>
                <w:i/>
                <w:iCs/>
                <w:color w:val="000000" w:themeColor="text1"/>
              </w:rPr>
              <w:t>Perspectives</w:t>
            </w:r>
            <w:r w:rsidRPr="00321303">
              <w:rPr>
                <w:rFonts w:cstheme="minorHAnsi"/>
                <w:i/>
                <w:iCs/>
                <w:color w:val="000000" w:themeColor="text1"/>
              </w:rPr>
              <w:t>,</w:t>
            </w:r>
            <w:r w:rsidRPr="00321303">
              <w:rPr>
                <w:rFonts w:cstheme="minorHAnsi"/>
                <w:i/>
                <w:color w:val="000000" w:themeColor="text1"/>
              </w:rPr>
              <w:t xml:space="preserve"> 16,</w:t>
            </w:r>
            <w:r w:rsidR="00370CC0" w:rsidRPr="00321303">
              <w:rPr>
                <w:rFonts w:cstheme="minorHAnsi"/>
                <w:i/>
                <w:color w:val="000000" w:themeColor="text1"/>
              </w:rPr>
              <w:t>3</w:t>
            </w:r>
            <w:r w:rsidRPr="00321303">
              <w:rPr>
                <w:rFonts w:cstheme="minorHAnsi"/>
                <w:color w:val="000000" w:themeColor="text1"/>
              </w:rPr>
              <w:t>,</w:t>
            </w:r>
            <w:r w:rsidR="00370CC0" w:rsidRPr="00321303">
              <w:rPr>
                <w:rFonts w:cstheme="minorHAnsi"/>
                <w:color w:val="000000" w:themeColor="text1"/>
              </w:rPr>
              <w:t xml:space="preserve"> 153-70. Retrieved from http://pubs.aeaweb.org/doi/pdfplus/10.1257/089533002760278767</w:t>
            </w:r>
          </w:p>
        </w:tc>
      </w:tr>
      <w:tr w:rsidR="003D58D6" w:rsidRPr="00321303" w14:paraId="7432DA2A" w14:textId="77777777" w:rsidTr="003D58D6">
        <w:trPr>
          <w:trHeight w:val="111"/>
        </w:trPr>
        <w:tc>
          <w:tcPr>
            <w:tcW w:w="11793" w:type="dxa"/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8028846" w14:textId="77777777" w:rsidR="0049144C" w:rsidRPr="00321303" w:rsidRDefault="0049144C" w:rsidP="0081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35DFC108" w14:textId="5DE87D4F" w:rsidR="00370CC0" w:rsidRPr="00321303" w:rsidRDefault="00370CC0" w:rsidP="00370CC0">
      <w:pPr>
        <w:rPr>
          <w:rFonts w:eastAsia="Arial Unicode MS" w:cstheme="minorHAnsi"/>
          <w:color w:val="000000" w:themeColor="text1"/>
          <w:bdr w:val="nil"/>
        </w:rPr>
      </w:pPr>
      <w:r w:rsidRPr="00321303">
        <w:rPr>
          <w:rFonts w:eastAsia="Arial Unicode MS" w:cstheme="minorHAnsi"/>
          <w:bCs/>
          <w:iCs/>
          <w:color w:val="000000" w:themeColor="text1"/>
          <w:bdr w:val="nil"/>
        </w:rPr>
        <w:t>Perkins, D.N. (2014). Future Wise. Educating our Children for a Changing World. San Francisco: Jossey-Bass.</w:t>
      </w:r>
    </w:p>
    <w:p w14:paraId="63FD15AA" w14:textId="77777777" w:rsidR="00370CC0" w:rsidRPr="00321303" w:rsidRDefault="00370CC0" w:rsidP="00370CC0">
      <w:pPr>
        <w:rPr>
          <w:rFonts w:eastAsia="Arial Unicode MS" w:cstheme="minorHAnsi"/>
          <w:color w:val="000000" w:themeColor="text1"/>
          <w:bdr w:val="nil"/>
        </w:rPr>
      </w:pPr>
      <w:r w:rsidRPr="00321303">
        <w:rPr>
          <w:rFonts w:eastAsia="Arial Unicode MS" w:cstheme="minorHAnsi"/>
          <w:bCs/>
          <w:color w:val="000000" w:themeColor="text1"/>
          <w:bdr w:val="nil"/>
        </w:rPr>
        <w:t xml:space="preserve">Pink, H.D. (2013). </w:t>
      </w:r>
      <w:r w:rsidRPr="00321303">
        <w:rPr>
          <w:rFonts w:eastAsia="Arial Unicode MS" w:cstheme="minorHAnsi"/>
          <w:bCs/>
          <w:iCs/>
          <w:color w:val="000000" w:themeColor="text1"/>
          <w:bdr w:val="nil"/>
        </w:rPr>
        <w:t xml:space="preserve">To Sell Is Human. The Surprising Truth about Persuading, Convincing, and Influencing Others. </w:t>
      </w:r>
      <w:r w:rsidRPr="00321303">
        <w:rPr>
          <w:rFonts w:eastAsia="Arial Unicode MS" w:cstheme="minorHAnsi"/>
          <w:bCs/>
          <w:color w:val="000000" w:themeColor="text1"/>
          <w:bdr w:val="nil"/>
        </w:rPr>
        <w:t>USA: Canongate</w:t>
      </w:r>
    </w:p>
    <w:p w14:paraId="7F34F8B7" w14:textId="77777777" w:rsidR="00370CC0" w:rsidRPr="00321303" w:rsidRDefault="00370CC0" w:rsidP="00370CC0">
      <w:pPr>
        <w:rPr>
          <w:rFonts w:eastAsia="Arial Unicode MS" w:cstheme="minorHAnsi"/>
          <w:color w:val="000000" w:themeColor="text1"/>
          <w:bdr w:val="nil"/>
        </w:rPr>
      </w:pPr>
      <w:r w:rsidRPr="00321303">
        <w:rPr>
          <w:rFonts w:eastAsia="Arial Unicode MS" w:cstheme="minorHAnsi"/>
          <w:color w:val="000000" w:themeColor="text1"/>
          <w:bdr w:val="nil"/>
        </w:rPr>
        <w:t xml:space="preserve">Siemens, G. (2005). Connectivism: A Learning Theory for the Digital Age. Retrieved from </w:t>
      </w:r>
      <w:hyperlink r:id="rId30" w:history="1">
        <w:r w:rsidRPr="00321303">
          <w:rPr>
            <w:rStyle w:val="Hyperlink"/>
            <w:rFonts w:eastAsia="Arial Unicode MS" w:cstheme="minorHAnsi"/>
            <w:color w:val="000000" w:themeColor="text1"/>
            <w:bdr w:val="nil"/>
          </w:rPr>
          <w:t>http://www.itdl.org/journal/jan_05/article01.htm</w:t>
        </w:r>
      </w:hyperlink>
    </w:p>
    <w:p w14:paraId="2E367C24" w14:textId="244BBF51" w:rsidR="00370CC0" w:rsidRPr="00321303" w:rsidRDefault="00370CC0" w:rsidP="00370CC0">
      <w:pPr>
        <w:rPr>
          <w:rFonts w:eastAsia="Arial Unicode MS" w:cstheme="minorHAnsi"/>
          <w:color w:val="000000" w:themeColor="text1"/>
          <w:bdr w:val="nil"/>
        </w:rPr>
      </w:pPr>
      <w:r w:rsidRPr="00321303">
        <w:rPr>
          <w:rFonts w:eastAsia="Arial Unicode MS" w:cstheme="minorHAnsi"/>
          <w:color w:val="000000" w:themeColor="text1"/>
          <w:bdr w:val="nil"/>
        </w:rPr>
        <w:t>Art of hosting, graphic facilitation and de</w:t>
      </w:r>
      <w:r w:rsidR="003D58D6" w:rsidRPr="00321303">
        <w:rPr>
          <w:rFonts w:eastAsia="Arial Unicode MS" w:cstheme="minorHAnsi"/>
          <w:color w:val="000000" w:themeColor="text1"/>
          <w:bdr w:val="nil"/>
        </w:rPr>
        <w:t>sign thinking are explained in ’</w:t>
      </w:r>
      <w:r w:rsidRPr="00321303">
        <w:rPr>
          <w:rFonts w:eastAsia="Arial Unicode MS" w:cstheme="minorHAnsi"/>
          <w:color w:val="000000" w:themeColor="text1"/>
          <w:bdr w:val="nil"/>
        </w:rPr>
        <w:t>Geurrilla</w:t>
      </w:r>
      <w:r w:rsidR="003D58D6" w:rsidRPr="00321303">
        <w:rPr>
          <w:rFonts w:eastAsia="Arial Unicode MS" w:cstheme="minorHAnsi"/>
          <w:color w:val="000000" w:themeColor="text1"/>
          <w:bdr w:val="nil"/>
        </w:rPr>
        <w:t xml:space="preserve"> Literacy Learning’. (2014-2016). Retrieved from</w:t>
      </w:r>
      <w:r w:rsidRPr="00321303">
        <w:rPr>
          <w:rFonts w:eastAsia="Arial Unicode MS" w:cstheme="minorHAnsi"/>
          <w:color w:val="000000" w:themeColor="text1"/>
          <w:bdr w:val="nil"/>
        </w:rPr>
        <w:t xml:space="preserve"> </w:t>
      </w:r>
      <w:hyperlink r:id="rId31" w:history="1">
        <w:r w:rsidRPr="00321303">
          <w:rPr>
            <w:rStyle w:val="Hyperlink"/>
            <w:rFonts w:eastAsia="Arial Unicode MS" w:cstheme="minorHAnsi"/>
            <w:color w:val="000000" w:themeColor="text1"/>
            <w:bdr w:val="nil"/>
          </w:rPr>
          <w:t>http://www.pleasemakemistakes.eu</w:t>
        </w:r>
      </w:hyperlink>
    </w:p>
    <w:p w14:paraId="7B454E10" w14:textId="77777777" w:rsidR="00370CC0" w:rsidRPr="00321303" w:rsidRDefault="00370CC0" w:rsidP="00370CC0">
      <w:pPr>
        <w:rPr>
          <w:rFonts w:eastAsia="Arial Unicode MS" w:cstheme="minorHAnsi"/>
          <w:color w:val="000000" w:themeColor="text1"/>
          <w:bdr w:val="nil"/>
        </w:rPr>
      </w:pPr>
      <w:r w:rsidRPr="00321303">
        <w:rPr>
          <w:rFonts w:eastAsia="Arial Unicode MS" w:cstheme="minorHAnsi"/>
          <w:color w:val="000000" w:themeColor="text1"/>
          <w:bdr w:val="nil"/>
        </w:rPr>
        <w:t xml:space="preserve">The Seven Dimensions of Culture. Understanding and Managing Cultural Differences. Retrieved from </w:t>
      </w:r>
      <w:hyperlink r:id="rId32" w:history="1">
        <w:r w:rsidRPr="00321303">
          <w:rPr>
            <w:rStyle w:val="Hyperlink"/>
            <w:rFonts w:eastAsia="Arial Unicode MS" w:cstheme="minorHAnsi"/>
            <w:color w:val="000000" w:themeColor="text1"/>
            <w:bdr w:val="nil"/>
          </w:rPr>
          <w:t>https://www.mindtools.com/pages/article/seven-dimensions.htm</w:t>
        </w:r>
      </w:hyperlink>
    </w:p>
    <w:p w14:paraId="2CD0A59D" w14:textId="77777777" w:rsidR="00370CC0" w:rsidRPr="00321303" w:rsidRDefault="00370CC0" w:rsidP="00370CC0">
      <w:pPr>
        <w:rPr>
          <w:rFonts w:eastAsia="Arial Unicode MS" w:cstheme="minorHAnsi"/>
          <w:color w:val="000000" w:themeColor="text1"/>
          <w:bdr w:val="nil"/>
        </w:rPr>
      </w:pPr>
      <w:r w:rsidRPr="00321303">
        <w:rPr>
          <w:rFonts w:eastAsia="Arial Unicode MS" w:cstheme="minorHAnsi"/>
          <w:color w:val="000000" w:themeColor="text1"/>
          <w:bdr w:val="nil"/>
        </w:rPr>
        <w:t xml:space="preserve">Hofstede’s Cultural Dimensions: Understanding Different Countries. Retrieved from </w:t>
      </w:r>
      <w:hyperlink r:id="rId33" w:history="1">
        <w:r w:rsidRPr="00321303">
          <w:rPr>
            <w:rStyle w:val="Hyperlink"/>
            <w:rFonts w:eastAsia="Arial Unicode MS" w:cstheme="minorHAnsi"/>
            <w:color w:val="000000" w:themeColor="text1"/>
            <w:bdr w:val="nil"/>
          </w:rPr>
          <w:t>https://www.mindtools.com/pages/article/newLDR_66.htm</w:t>
        </w:r>
      </w:hyperlink>
    </w:p>
    <w:p w14:paraId="5B6E3DCB" w14:textId="77777777" w:rsidR="00370CC0" w:rsidRPr="00321303" w:rsidRDefault="00370CC0" w:rsidP="00370CC0">
      <w:pPr>
        <w:rPr>
          <w:rFonts w:eastAsia="Arial Unicode MS" w:cstheme="minorHAnsi"/>
          <w:color w:val="000000" w:themeColor="text1"/>
          <w:bdr w:val="nil"/>
        </w:rPr>
      </w:pPr>
      <w:r w:rsidRPr="00321303">
        <w:rPr>
          <w:rFonts w:eastAsia="Arial Unicode MS" w:cstheme="minorHAnsi"/>
          <w:color w:val="000000" w:themeColor="text1"/>
          <w:bdr w:val="nil"/>
        </w:rPr>
        <w:t xml:space="preserve">Country Comparison. Retrieved from </w:t>
      </w:r>
      <w:hyperlink r:id="rId34" w:history="1">
        <w:r w:rsidRPr="00321303">
          <w:rPr>
            <w:rStyle w:val="Hyperlink"/>
            <w:rFonts w:eastAsia="Arial Unicode MS" w:cstheme="minorHAnsi"/>
            <w:color w:val="000000" w:themeColor="text1"/>
            <w:bdr w:val="nil"/>
          </w:rPr>
          <w:t>https://www.geert-hofstede.com/countries.html</w:t>
        </w:r>
      </w:hyperlink>
    </w:p>
    <w:p w14:paraId="2F4572B5" w14:textId="28A1E7A3" w:rsidR="00370CC0" w:rsidRPr="00321303" w:rsidRDefault="00370CC0" w:rsidP="00370CC0">
      <w:pPr>
        <w:rPr>
          <w:rFonts w:eastAsia="Arial Unicode MS" w:cstheme="minorHAnsi"/>
          <w:color w:val="000000" w:themeColor="text1"/>
          <w:bdr w:val="nil"/>
        </w:rPr>
      </w:pPr>
      <w:r w:rsidRPr="00321303">
        <w:rPr>
          <w:rFonts w:eastAsia="Arial Unicode MS" w:cstheme="minorHAnsi"/>
          <w:color w:val="000000" w:themeColor="text1"/>
          <w:bdr w:val="nil"/>
        </w:rPr>
        <w:t xml:space="preserve">The Napkin Academy. Retrieved from </w:t>
      </w:r>
      <w:hyperlink r:id="rId35" w:history="1">
        <w:r w:rsidR="003D58D6" w:rsidRPr="00321303">
          <w:rPr>
            <w:rStyle w:val="Hyperlink"/>
            <w:rFonts w:eastAsia="Arial Unicode MS" w:cstheme="minorHAnsi"/>
            <w:color w:val="000000" w:themeColor="text1"/>
            <w:bdr w:val="nil"/>
          </w:rPr>
          <w:t>http://www.napkinacademy.com/freevideos?submission=214328146</w:t>
        </w:r>
      </w:hyperlink>
    </w:p>
    <w:p w14:paraId="1329B9EA" w14:textId="77777777" w:rsidR="003D58D6" w:rsidRPr="00321303" w:rsidRDefault="003D58D6" w:rsidP="00370CC0">
      <w:pPr>
        <w:rPr>
          <w:rFonts w:eastAsia="Arial Unicode MS" w:cstheme="minorHAnsi"/>
          <w:color w:val="000000" w:themeColor="text1"/>
          <w:bdr w:val="nil"/>
        </w:rPr>
      </w:pPr>
    </w:p>
    <w:p w14:paraId="43C85BDE" w14:textId="77777777" w:rsidR="00370CC0" w:rsidRPr="00321303" w:rsidRDefault="00370CC0" w:rsidP="00CB2B16">
      <w:pPr>
        <w:rPr>
          <w:rFonts w:cstheme="minorHAnsi"/>
        </w:rPr>
      </w:pPr>
    </w:p>
    <w:sectPr w:rsidR="00370CC0" w:rsidRPr="00321303" w:rsidSect="002A5B84">
      <w:headerReference w:type="even" r:id="rId36"/>
      <w:headerReference w:type="default" r:id="rId37"/>
      <w:footerReference w:type="even" r:id="rId38"/>
      <w:footerReference w:type="default" r:id="rId3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E450C" w14:textId="77777777" w:rsidR="008615FD" w:rsidRDefault="008615FD" w:rsidP="006C7BF8">
      <w:pPr>
        <w:spacing w:after="0" w:line="240" w:lineRule="auto"/>
      </w:pPr>
      <w:r>
        <w:separator/>
      </w:r>
    </w:p>
  </w:endnote>
  <w:endnote w:type="continuationSeparator" w:id="0">
    <w:p w14:paraId="5AD9BF7B" w14:textId="77777777" w:rsidR="008615FD" w:rsidRDefault="008615FD" w:rsidP="006C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4106" w14:textId="77777777" w:rsidR="00106BA8" w:rsidRDefault="00106BA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B5F0B" w14:textId="77777777" w:rsidR="00106BA8" w:rsidRDefault="00106BA8" w:rsidP="00100E93">
    <w:pPr>
      <w:pStyle w:val="Fuzeile"/>
      <w:rPr>
        <w:noProof/>
        <w:lang w:val="de-DE" w:eastAsia="de-DE"/>
      </w:rPr>
    </w:pPr>
  </w:p>
  <w:p w14:paraId="0319F700" w14:textId="77777777" w:rsidR="00106BA8" w:rsidRDefault="00106BA8" w:rsidP="00CB2B16">
    <w:pPr>
      <w:pStyle w:val="Fuzeile"/>
      <w:jc w:val="center"/>
      <w:rPr>
        <w:noProof/>
        <w:lang w:val="de-DE" w:eastAsia="de-DE"/>
      </w:rPr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638C05AC" wp14:editId="0DC295F7">
          <wp:simplePos x="0" y="0"/>
          <wp:positionH relativeFrom="column">
            <wp:posOffset>2032000</wp:posOffset>
          </wp:positionH>
          <wp:positionV relativeFrom="paragraph">
            <wp:posOffset>12700</wp:posOffset>
          </wp:positionV>
          <wp:extent cx="1413510" cy="832485"/>
          <wp:effectExtent l="19050" t="0" r="0" b="0"/>
          <wp:wrapTight wrapText="bothSides">
            <wp:wrapPolygon edited="0">
              <wp:start x="-291" y="0"/>
              <wp:lineTo x="-291" y="21254"/>
              <wp:lineTo x="21542" y="21254"/>
              <wp:lineTo x="21542" y="0"/>
              <wp:lineTo x="-291" y="0"/>
            </wp:wrapPolygon>
          </wp:wrapTight>
          <wp:docPr id="7" name="Bild 5" descr="C:\Users\Gundula Gause\Documents\Seafile\Meine Bibliothek-1\HTW\Conferences\Klausurtagung 2017\Logo HT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undula Gause\Documents\Seafile\Meine Bibliothek-1\HTW\Conferences\Klausurtagung 2017\Logo HT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286" t="14912" r="12857" b="17105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CFFEF95" wp14:editId="01971295">
          <wp:simplePos x="0" y="0"/>
          <wp:positionH relativeFrom="column">
            <wp:posOffset>5471160</wp:posOffset>
          </wp:positionH>
          <wp:positionV relativeFrom="paragraph">
            <wp:posOffset>203835</wp:posOffset>
          </wp:positionV>
          <wp:extent cx="1222375" cy="572770"/>
          <wp:effectExtent l="19050" t="0" r="0" b="0"/>
          <wp:wrapTight wrapText="bothSides">
            <wp:wrapPolygon edited="0">
              <wp:start x="-337" y="0"/>
              <wp:lineTo x="-337" y="20834"/>
              <wp:lineTo x="21544" y="20834"/>
              <wp:lineTo x="21544" y="0"/>
              <wp:lineTo x="-337" y="0"/>
            </wp:wrapPolygon>
          </wp:wrapTight>
          <wp:docPr id="5" name="Bild 3" descr="C:\Users\Gundula Gause\Documents\Seafile\Meine Bibliothek-1\HTW\Conferences\Klausurtagung 2017\Logo 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undula Gause\Documents\Seafile\Meine Bibliothek-1\HTW\Conferences\Klausurtagung 2017\Logo HU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9348"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1BB07D87" wp14:editId="5CCC5BA4">
          <wp:simplePos x="0" y="0"/>
          <wp:positionH relativeFrom="column">
            <wp:posOffset>7040245</wp:posOffset>
          </wp:positionH>
          <wp:positionV relativeFrom="paragraph">
            <wp:posOffset>121920</wp:posOffset>
          </wp:positionV>
          <wp:extent cx="1358900" cy="545465"/>
          <wp:effectExtent l="19050" t="0" r="0" b="0"/>
          <wp:wrapTight wrapText="bothSides">
            <wp:wrapPolygon edited="0">
              <wp:start x="-303" y="0"/>
              <wp:lineTo x="-303" y="21122"/>
              <wp:lineTo x="21499" y="21122"/>
              <wp:lineTo x="21499" y="0"/>
              <wp:lineTo x="-303" y="0"/>
            </wp:wrapPolygon>
          </wp:wrapTight>
          <wp:docPr id="6" name="Bild 4" descr="C:\Users\Gundula Gause\Documents\Seafile\Meine Bibliothek-1\HTW\Conferences\Klausurtagung 2017\Logo E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undula Gause\Documents\Seafile\Meine Bibliothek-1\HTW\Conferences\Klausurtagung 2017\Logo Efos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061" t="9884" r="4422" b="26163"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6E47F61" wp14:editId="26F77179">
          <wp:simplePos x="0" y="0"/>
          <wp:positionH relativeFrom="column">
            <wp:posOffset>8582660</wp:posOffset>
          </wp:positionH>
          <wp:positionV relativeFrom="paragraph">
            <wp:posOffset>94615</wp:posOffset>
          </wp:positionV>
          <wp:extent cx="1263650" cy="586740"/>
          <wp:effectExtent l="19050" t="0" r="0" b="0"/>
          <wp:wrapTight wrapText="bothSides">
            <wp:wrapPolygon edited="0">
              <wp:start x="-326" y="0"/>
              <wp:lineTo x="-326" y="21039"/>
              <wp:lineTo x="21491" y="21039"/>
              <wp:lineTo x="21491" y="0"/>
              <wp:lineTo x="-326" y="0"/>
            </wp:wrapPolygon>
          </wp:wrapTight>
          <wp:docPr id="3" name="Bild 1" descr="C:\Users\Gundula Gause\Documents\Seafile\Meine Bibliothek-1\HTW\Conferences\Klausurtagung 2017\Logo Tur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ndula Gause\Documents\Seafile\Meine Bibliothek-1\HTW\Conferences\Klausurtagung 2017\Logo Turku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4255" t="6731" b="11538"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DC90280" wp14:editId="2371D6A6">
          <wp:simplePos x="0" y="0"/>
          <wp:positionH relativeFrom="column">
            <wp:posOffset>-97155</wp:posOffset>
          </wp:positionH>
          <wp:positionV relativeFrom="paragraph">
            <wp:posOffset>203835</wp:posOffset>
          </wp:positionV>
          <wp:extent cx="1986915" cy="504825"/>
          <wp:effectExtent l="19050" t="0" r="0" b="0"/>
          <wp:wrapTight wrapText="bothSides">
            <wp:wrapPolygon edited="0">
              <wp:start x="-207" y="0"/>
              <wp:lineTo x="-207" y="21192"/>
              <wp:lineTo x="21538" y="21192"/>
              <wp:lineTo x="21538" y="0"/>
              <wp:lineTo x="-207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+RIGHT_EN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02" r="24344"/>
                  <a:stretch>
                    <a:fillRect/>
                  </a:stretch>
                </pic:blipFill>
                <pic:spPr>
                  <a:xfrm>
                    <a:off x="0" y="0"/>
                    <a:ext cx="198691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2571DA" w14:textId="77777777" w:rsidR="00106BA8" w:rsidRDefault="00106BA8">
    <w:pPr>
      <w:pStyle w:val="Fuzeile"/>
      <w:rPr>
        <w:noProof/>
        <w:lang w:val="de-DE" w:eastAsia="de-DE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1445261" wp14:editId="1519364C">
          <wp:simplePos x="0" y="0"/>
          <wp:positionH relativeFrom="column">
            <wp:posOffset>3846830</wp:posOffset>
          </wp:positionH>
          <wp:positionV relativeFrom="paragraph">
            <wp:posOffset>33655</wp:posOffset>
          </wp:positionV>
          <wp:extent cx="1129030" cy="504825"/>
          <wp:effectExtent l="19050" t="0" r="0" b="0"/>
          <wp:wrapTight wrapText="bothSides">
            <wp:wrapPolygon edited="0">
              <wp:start x="-364" y="0"/>
              <wp:lineTo x="-364" y="21192"/>
              <wp:lineTo x="21503" y="21192"/>
              <wp:lineTo x="21503" y="0"/>
              <wp:lineTo x="-364" y="0"/>
            </wp:wrapPolygon>
          </wp:wrapTight>
          <wp:docPr id="4" name="Bild 2" descr="C:\Users\Gundula Gause\Documents\Seafile\Meine Bibliothek-1\HTW\Conferences\Klausurtagung 2017\logo limbu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ndula Gause\Documents\Seafile\Meine Bibliothek-1\HTW\Conferences\Klausurtagung 2017\logo limburg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8D6A2D" w14:textId="77777777" w:rsidR="00106BA8" w:rsidRDefault="00106BA8">
    <w:pPr>
      <w:pStyle w:val="Fuzeile"/>
      <w:rPr>
        <w:lang w:val="de-DE"/>
      </w:rPr>
    </w:pPr>
  </w:p>
  <w:p w14:paraId="0D2F10C0" w14:textId="77777777" w:rsidR="00106BA8" w:rsidRPr="006C7BF8" w:rsidRDefault="00106BA8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86619" w14:textId="77777777" w:rsidR="008615FD" w:rsidRDefault="008615FD" w:rsidP="006C7BF8">
      <w:pPr>
        <w:spacing w:after="0" w:line="240" w:lineRule="auto"/>
      </w:pPr>
      <w:r>
        <w:separator/>
      </w:r>
    </w:p>
  </w:footnote>
  <w:footnote w:type="continuationSeparator" w:id="0">
    <w:p w14:paraId="5935F7A8" w14:textId="77777777" w:rsidR="008615FD" w:rsidRDefault="008615FD" w:rsidP="006C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2029326827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4348C3B9" w14:textId="08A1D56E" w:rsidR="00106BA8" w:rsidRDefault="00106BA8" w:rsidP="00813F1E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7ABA9B2" w14:textId="77777777" w:rsidR="00106BA8" w:rsidRDefault="00106BA8" w:rsidP="00194B6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75547476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0A33B2C2" w14:textId="0828CDCE" w:rsidR="00106BA8" w:rsidRDefault="00106BA8" w:rsidP="00813F1E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AA65F9">
          <w:rPr>
            <w:rStyle w:val="Seitenzahl"/>
            <w:noProof/>
          </w:rPr>
          <w:t>10</w:t>
        </w:r>
        <w:r>
          <w:rPr>
            <w:rStyle w:val="Seitenzahl"/>
          </w:rPr>
          <w:fldChar w:fldCharType="end"/>
        </w:r>
      </w:p>
    </w:sdtContent>
  </w:sdt>
  <w:sdt>
    <w:sdtPr>
      <w:rPr>
        <w:rFonts w:ascii="Helvetica" w:hAnsi="Helvetica"/>
      </w:rPr>
      <w:id w:val="1769674534"/>
      <w:docPartObj>
        <w:docPartGallery w:val="Page Numbers (Top of Page)"/>
        <w:docPartUnique/>
      </w:docPartObj>
    </w:sdtPr>
    <w:sdtEndPr/>
    <w:sdtContent>
      <w:p w14:paraId="61148AB3" w14:textId="24CFD965" w:rsidR="00106BA8" w:rsidRPr="00CB2B16" w:rsidRDefault="00106BA8" w:rsidP="00194B65">
        <w:pPr>
          <w:pStyle w:val="Kopfzeile"/>
          <w:ind w:right="360"/>
          <w:jc w:val="right"/>
          <w:rPr>
            <w:rFonts w:ascii="Helvetica" w:hAnsi="Helvetica"/>
          </w:rPr>
        </w:pPr>
        <w:r w:rsidRPr="00CB2B16">
          <w:rPr>
            <w:rFonts w:ascii="Helvetica" w:hAnsi="Helvetica"/>
            <w:noProof/>
            <w:lang w:val="en-US"/>
          </w:rPr>
          <w:drawing>
            <wp:anchor distT="0" distB="0" distL="114300" distR="114300" simplePos="0" relativeHeight="251666432" behindDoc="1" locked="0" layoutInCell="1" allowOverlap="1" wp14:anchorId="4E2B0708" wp14:editId="63B9A216">
              <wp:simplePos x="0" y="0"/>
              <wp:positionH relativeFrom="margin">
                <wp:align>center</wp:align>
              </wp:positionH>
              <wp:positionV relativeFrom="paragraph">
                <wp:posOffset>-354965</wp:posOffset>
              </wp:positionV>
              <wp:extent cx="914400" cy="914400"/>
              <wp:effectExtent l="19050" t="0" r="0" b="0"/>
              <wp:wrapTight wrapText="bothSides">
                <wp:wrapPolygon edited="0">
                  <wp:start x="-450" y="0"/>
                  <wp:lineTo x="-450" y="21150"/>
                  <wp:lineTo x="21600" y="21150"/>
                  <wp:lineTo x="21600" y="0"/>
                  <wp:lineTo x="-450" y="0"/>
                </wp:wrapPolygon>
              </wp:wrapTight>
              <wp:docPr id="1" name="Bild 6" descr="C:\Users\Gundula Gause\Desktop\Intense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Gundula Gause\Desktop\Intense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6C19DE26" w14:textId="77777777" w:rsidR="00106BA8" w:rsidRDefault="00106BA8" w:rsidP="00CB2B1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4733"/>
    <w:multiLevelType w:val="hybridMultilevel"/>
    <w:tmpl w:val="751AED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14034"/>
    <w:multiLevelType w:val="hybridMultilevel"/>
    <w:tmpl w:val="42D66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2" w:tplc="FA8A33A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16BE8"/>
    <w:multiLevelType w:val="hybridMultilevel"/>
    <w:tmpl w:val="D52EBC4C"/>
    <w:lvl w:ilvl="0" w:tplc="20141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AE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84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41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CA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C2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4D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88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87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07612C"/>
    <w:multiLevelType w:val="hybridMultilevel"/>
    <w:tmpl w:val="290E4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C2E95"/>
    <w:multiLevelType w:val="hybridMultilevel"/>
    <w:tmpl w:val="9278A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35803"/>
    <w:multiLevelType w:val="hybridMultilevel"/>
    <w:tmpl w:val="57666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E5C8D"/>
    <w:multiLevelType w:val="hybridMultilevel"/>
    <w:tmpl w:val="B5EA78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BF8"/>
    <w:rsid w:val="0000074E"/>
    <w:rsid w:val="00010DB8"/>
    <w:rsid w:val="00016494"/>
    <w:rsid w:val="000223B6"/>
    <w:rsid w:val="00023881"/>
    <w:rsid w:val="00027358"/>
    <w:rsid w:val="00033BFA"/>
    <w:rsid w:val="000523B6"/>
    <w:rsid w:val="00053CF6"/>
    <w:rsid w:val="00091B29"/>
    <w:rsid w:val="00094262"/>
    <w:rsid w:val="000B3DF7"/>
    <w:rsid w:val="000E197E"/>
    <w:rsid w:val="000E1B10"/>
    <w:rsid w:val="000F1904"/>
    <w:rsid w:val="00100E93"/>
    <w:rsid w:val="001039EF"/>
    <w:rsid w:val="00106BA8"/>
    <w:rsid w:val="00107EEF"/>
    <w:rsid w:val="00133DF7"/>
    <w:rsid w:val="00135C3B"/>
    <w:rsid w:val="00167092"/>
    <w:rsid w:val="0018129F"/>
    <w:rsid w:val="00194B65"/>
    <w:rsid w:val="001B4010"/>
    <w:rsid w:val="001C0DA1"/>
    <w:rsid w:val="001C2761"/>
    <w:rsid w:val="001F5D78"/>
    <w:rsid w:val="00201189"/>
    <w:rsid w:val="002076B7"/>
    <w:rsid w:val="00212ED0"/>
    <w:rsid w:val="002208AC"/>
    <w:rsid w:val="002404CE"/>
    <w:rsid w:val="00251334"/>
    <w:rsid w:val="00254760"/>
    <w:rsid w:val="0026668F"/>
    <w:rsid w:val="00290551"/>
    <w:rsid w:val="002A3E1B"/>
    <w:rsid w:val="002A5B84"/>
    <w:rsid w:val="002D1AE7"/>
    <w:rsid w:val="002E2A63"/>
    <w:rsid w:val="00314D5F"/>
    <w:rsid w:val="00317338"/>
    <w:rsid w:val="003176FA"/>
    <w:rsid w:val="00321303"/>
    <w:rsid w:val="0032324C"/>
    <w:rsid w:val="00351F2D"/>
    <w:rsid w:val="00355D57"/>
    <w:rsid w:val="00367B54"/>
    <w:rsid w:val="00370CC0"/>
    <w:rsid w:val="0038714D"/>
    <w:rsid w:val="00387A4E"/>
    <w:rsid w:val="003C406D"/>
    <w:rsid w:val="003D01AC"/>
    <w:rsid w:val="003D58D6"/>
    <w:rsid w:val="003E5076"/>
    <w:rsid w:val="003F7E8B"/>
    <w:rsid w:val="00413241"/>
    <w:rsid w:val="0044481A"/>
    <w:rsid w:val="00463268"/>
    <w:rsid w:val="00467A27"/>
    <w:rsid w:val="00476F44"/>
    <w:rsid w:val="004850AF"/>
    <w:rsid w:val="0049144C"/>
    <w:rsid w:val="004B04F4"/>
    <w:rsid w:val="004B31E3"/>
    <w:rsid w:val="004E3C18"/>
    <w:rsid w:val="004E609D"/>
    <w:rsid w:val="00514DFF"/>
    <w:rsid w:val="0051768A"/>
    <w:rsid w:val="00526F3F"/>
    <w:rsid w:val="00541373"/>
    <w:rsid w:val="00551D32"/>
    <w:rsid w:val="00573853"/>
    <w:rsid w:val="005818AD"/>
    <w:rsid w:val="00583320"/>
    <w:rsid w:val="00583AF5"/>
    <w:rsid w:val="005862A1"/>
    <w:rsid w:val="00593530"/>
    <w:rsid w:val="0059531E"/>
    <w:rsid w:val="005B4AE0"/>
    <w:rsid w:val="005D30D7"/>
    <w:rsid w:val="005E3FFB"/>
    <w:rsid w:val="00674DB5"/>
    <w:rsid w:val="00682B01"/>
    <w:rsid w:val="00697A68"/>
    <w:rsid w:val="006B1E38"/>
    <w:rsid w:val="006B5089"/>
    <w:rsid w:val="006B76B9"/>
    <w:rsid w:val="006C7BF8"/>
    <w:rsid w:val="006D6B97"/>
    <w:rsid w:val="006F5FC9"/>
    <w:rsid w:val="00700E0A"/>
    <w:rsid w:val="0072008C"/>
    <w:rsid w:val="00764489"/>
    <w:rsid w:val="007704BC"/>
    <w:rsid w:val="007A22B2"/>
    <w:rsid w:val="007A27A1"/>
    <w:rsid w:val="007C5277"/>
    <w:rsid w:val="007E46AF"/>
    <w:rsid w:val="008102FC"/>
    <w:rsid w:val="00813F1E"/>
    <w:rsid w:val="00816ADB"/>
    <w:rsid w:val="0082214A"/>
    <w:rsid w:val="00824957"/>
    <w:rsid w:val="008400AF"/>
    <w:rsid w:val="008412A5"/>
    <w:rsid w:val="0084466D"/>
    <w:rsid w:val="00851DD6"/>
    <w:rsid w:val="008615FD"/>
    <w:rsid w:val="00872D9F"/>
    <w:rsid w:val="008905C7"/>
    <w:rsid w:val="008B6AA0"/>
    <w:rsid w:val="008C2C81"/>
    <w:rsid w:val="008E0801"/>
    <w:rsid w:val="0091239A"/>
    <w:rsid w:val="00944F66"/>
    <w:rsid w:val="00945484"/>
    <w:rsid w:val="009617C8"/>
    <w:rsid w:val="00983C94"/>
    <w:rsid w:val="009A385F"/>
    <w:rsid w:val="009B3D98"/>
    <w:rsid w:val="009C34CF"/>
    <w:rsid w:val="009E3885"/>
    <w:rsid w:val="00A20D93"/>
    <w:rsid w:val="00A260AC"/>
    <w:rsid w:val="00A35914"/>
    <w:rsid w:val="00A66DED"/>
    <w:rsid w:val="00A839E3"/>
    <w:rsid w:val="00AA65F9"/>
    <w:rsid w:val="00AC4E8D"/>
    <w:rsid w:val="00AC7E39"/>
    <w:rsid w:val="00AD0E62"/>
    <w:rsid w:val="00AE3DA3"/>
    <w:rsid w:val="00B00915"/>
    <w:rsid w:val="00B43CB6"/>
    <w:rsid w:val="00B442AF"/>
    <w:rsid w:val="00B673B1"/>
    <w:rsid w:val="00B97317"/>
    <w:rsid w:val="00BA0A73"/>
    <w:rsid w:val="00BA0F87"/>
    <w:rsid w:val="00BA6C9E"/>
    <w:rsid w:val="00BC6A0D"/>
    <w:rsid w:val="00BC72CD"/>
    <w:rsid w:val="00BE0F03"/>
    <w:rsid w:val="00BE7E5C"/>
    <w:rsid w:val="00C270B5"/>
    <w:rsid w:val="00C45B8D"/>
    <w:rsid w:val="00CB2B16"/>
    <w:rsid w:val="00CC03AF"/>
    <w:rsid w:val="00CC5304"/>
    <w:rsid w:val="00CD09D9"/>
    <w:rsid w:val="00CD63F6"/>
    <w:rsid w:val="00CE2F02"/>
    <w:rsid w:val="00CE539B"/>
    <w:rsid w:val="00CE5C84"/>
    <w:rsid w:val="00CF08CA"/>
    <w:rsid w:val="00CF6227"/>
    <w:rsid w:val="00D023FD"/>
    <w:rsid w:val="00D063C1"/>
    <w:rsid w:val="00D139A8"/>
    <w:rsid w:val="00D2142E"/>
    <w:rsid w:val="00D217A8"/>
    <w:rsid w:val="00D5042B"/>
    <w:rsid w:val="00D51A55"/>
    <w:rsid w:val="00D57BD3"/>
    <w:rsid w:val="00D611DA"/>
    <w:rsid w:val="00D6150D"/>
    <w:rsid w:val="00D65EBA"/>
    <w:rsid w:val="00D83894"/>
    <w:rsid w:val="00D86565"/>
    <w:rsid w:val="00D938C0"/>
    <w:rsid w:val="00DD67AA"/>
    <w:rsid w:val="00DD7FA8"/>
    <w:rsid w:val="00DF0AFE"/>
    <w:rsid w:val="00E10934"/>
    <w:rsid w:val="00E10B21"/>
    <w:rsid w:val="00E13681"/>
    <w:rsid w:val="00E2257D"/>
    <w:rsid w:val="00E3155C"/>
    <w:rsid w:val="00E315BF"/>
    <w:rsid w:val="00E42C02"/>
    <w:rsid w:val="00E4503B"/>
    <w:rsid w:val="00E55819"/>
    <w:rsid w:val="00E615FB"/>
    <w:rsid w:val="00E84708"/>
    <w:rsid w:val="00E84D91"/>
    <w:rsid w:val="00EB623E"/>
    <w:rsid w:val="00EC0392"/>
    <w:rsid w:val="00ED1A98"/>
    <w:rsid w:val="00ED7E95"/>
    <w:rsid w:val="00EE0610"/>
    <w:rsid w:val="00EE6FF2"/>
    <w:rsid w:val="00EF1D3D"/>
    <w:rsid w:val="00EF2B38"/>
    <w:rsid w:val="00EF6982"/>
    <w:rsid w:val="00F155A9"/>
    <w:rsid w:val="00F3415C"/>
    <w:rsid w:val="00F34350"/>
    <w:rsid w:val="00F42EF4"/>
    <w:rsid w:val="00F747AD"/>
    <w:rsid w:val="00F7606C"/>
    <w:rsid w:val="00F76D87"/>
    <w:rsid w:val="00F955CC"/>
    <w:rsid w:val="00F965BE"/>
    <w:rsid w:val="00F9661F"/>
    <w:rsid w:val="00FA352D"/>
    <w:rsid w:val="00FA7A39"/>
    <w:rsid w:val="00FB5F9D"/>
    <w:rsid w:val="00FC320C"/>
    <w:rsid w:val="00FD2DBD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A19620"/>
  <w15:docId w15:val="{91573B85-E5C3-4979-B491-3636DA55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257D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15F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bdr w:val="nil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73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BF8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6C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BF8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6C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BF8"/>
    <w:rPr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15F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bdr w:val="nil"/>
      <w:lang w:eastAsia="de-DE"/>
    </w:rPr>
  </w:style>
  <w:style w:type="paragraph" w:styleId="Listenabsatz">
    <w:name w:val="List Paragraph"/>
    <w:basedOn w:val="Standard"/>
    <w:uiPriority w:val="34"/>
    <w:qFormat/>
    <w:rsid w:val="00CB2B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3">
    <w:name w:val="Light Grid Accent 3"/>
    <w:basedOn w:val="NormaleTabelle"/>
    <w:uiPriority w:val="62"/>
    <w:rsid w:val="00851DD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D57BD3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412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7317"/>
    <w:rPr>
      <w:rFonts w:asciiTheme="majorHAnsi" w:eastAsiaTheme="majorEastAsia" w:hAnsiTheme="majorHAnsi" w:cstheme="majorBidi"/>
      <w:i/>
      <w:iCs/>
      <w:color w:val="2F5496" w:themeColor="accent1" w:themeShade="BF"/>
      <w:lang w:eastAsia="de-DE"/>
    </w:rPr>
  </w:style>
  <w:style w:type="table" w:customStyle="1" w:styleId="Listentabelle1hellAkzent61">
    <w:name w:val="Listentabelle 1 hell  – Akzent 61"/>
    <w:basedOn w:val="NormaleTabelle"/>
    <w:uiPriority w:val="46"/>
    <w:rsid w:val="00B973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B9731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netztabelle7farbigAkzent61">
    <w:name w:val="Gitternetztabelle 7 farbig – Akzent 61"/>
    <w:basedOn w:val="NormaleTabelle"/>
    <w:uiPriority w:val="52"/>
    <w:rsid w:val="00B9731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netztabelle6farbigAkzent61">
    <w:name w:val="Gitternetztabelle 6 farbig – Akzent 61"/>
    <w:basedOn w:val="NormaleTabelle"/>
    <w:uiPriority w:val="51"/>
    <w:rsid w:val="00B9731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ntabelle4Akzent61">
    <w:name w:val="Listentabelle 4 – Akzent 61"/>
    <w:basedOn w:val="NormaleTabelle"/>
    <w:uiPriority w:val="49"/>
    <w:rsid w:val="00B9731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194B65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D58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D58D6"/>
    <w:rPr>
      <w:color w:val="954F72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2E2A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1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5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N4xOGkxGo" TargetMode="External"/><Relationship Id="rId13" Type="http://schemas.openxmlformats.org/officeDocument/2006/relationships/hyperlink" Target="https://www.artofhosting.org/home/" TargetMode="External"/><Relationship Id="rId18" Type="http://schemas.openxmlformats.org/officeDocument/2006/relationships/hyperlink" Target="http://www.erasmus-entrepreneurs.eu/" TargetMode="External"/><Relationship Id="rId26" Type="http://schemas.openxmlformats.org/officeDocument/2006/relationships/hyperlink" Target="https://www.facebook.com/leen.erasmusplus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l33n.eu/learning-environment/" TargetMode="External"/><Relationship Id="rId34" Type="http://schemas.openxmlformats.org/officeDocument/2006/relationships/hyperlink" Target="https://www.geert-hofstede.com/countries.html" TargetMode="External"/><Relationship Id="rId7" Type="http://schemas.openxmlformats.org/officeDocument/2006/relationships/hyperlink" Target="https://www.youtube.com/watch?v=uotFTtlJg4I" TargetMode="External"/><Relationship Id="rId12" Type="http://schemas.openxmlformats.org/officeDocument/2006/relationships/hyperlink" Target="https://l33n.eu/learning-environment/" TargetMode="External"/><Relationship Id="rId17" Type="http://schemas.openxmlformats.org/officeDocument/2006/relationships/hyperlink" Target="https://www.youtube.com/channel/UCFyxtf_nifsrhlrDsbhLqCA" TargetMode="External"/><Relationship Id="rId25" Type="http://schemas.openxmlformats.org/officeDocument/2006/relationships/hyperlink" Target="https://l33n.eu/wp-content/uploads/2016/11/Levels-of-Proficiency_GC_CG-6.pdf" TargetMode="External"/><Relationship Id="rId33" Type="http://schemas.openxmlformats.org/officeDocument/2006/relationships/hyperlink" Target="https://www.mindtools.com/pages/article/newLDR_66.htm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accessola.org/web/Documents/OLA/Membership/Human-library-at-your-school.pdf" TargetMode="External"/><Relationship Id="rId20" Type="http://schemas.openxmlformats.org/officeDocument/2006/relationships/hyperlink" Target="http://www.innogatetoeurope.eu/en" TargetMode="External"/><Relationship Id="rId29" Type="http://schemas.openxmlformats.org/officeDocument/2006/relationships/hyperlink" Target="https://www.artofhosting.org/home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jrc/sites/jrcsh/files/EntreCompFullA3.pdf" TargetMode="External"/><Relationship Id="rId24" Type="http://schemas.openxmlformats.org/officeDocument/2006/relationships/hyperlink" Target="https://www.youtube.com/watch?v=o3ew6h5nHcc" TargetMode="External"/><Relationship Id="rId32" Type="http://schemas.openxmlformats.org/officeDocument/2006/relationships/hyperlink" Target="https://www.mindtools.com/pages/article/seven-dimensions.htm" TargetMode="External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rnweb.com/educational-research-articles/the-fourcharacteristics-of-authentic-learning/" TargetMode="External"/><Relationship Id="rId23" Type="http://schemas.openxmlformats.org/officeDocument/2006/relationships/hyperlink" Target="http://www.designkit.org/methods/66?ref=publicdesignvault" TargetMode="External"/><Relationship Id="rId28" Type="http://schemas.openxmlformats.org/officeDocument/2006/relationships/hyperlink" Target="https://www.artofhosting.org/home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intense.efos.hr/index.php/youtube-channel/" TargetMode="External"/><Relationship Id="rId19" Type="http://schemas.openxmlformats.org/officeDocument/2006/relationships/hyperlink" Target="http://www.erasmus-entrepreneurs.eu/" TargetMode="External"/><Relationship Id="rId31" Type="http://schemas.openxmlformats.org/officeDocument/2006/relationships/hyperlink" Target="http://www.pleasemakemistakes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nse.efos.hr/index.php/youtube-channel/" TargetMode="External"/><Relationship Id="rId14" Type="http://schemas.openxmlformats.org/officeDocument/2006/relationships/hyperlink" Target="http://www.theworldcafe.com/key-concepts-resources/world-cafe-method/" TargetMode="External"/><Relationship Id="rId22" Type="http://schemas.openxmlformats.org/officeDocument/2006/relationships/hyperlink" Target="https://l33n.eu/learning-environment/" TargetMode="External"/><Relationship Id="rId27" Type="http://schemas.openxmlformats.org/officeDocument/2006/relationships/hyperlink" Target="https://l33n.eu/learning/selfie/" TargetMode="External"/><Relationship Id="rId30" Type="http://schemas.openxmlformats.org/officeDocument/2006/relationships/hyperlink" Target="http://www.itdl.org/journal/jan_05/article01.htm" TargetMode="External"/><Relationship Id="rId35" Type="http://schemas.openxmlformats.org/officeDocument/2006/relationships/hyperlink" Target="http://www.napkinacademy.com/freevideos?submission=214328146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2224</Words>
  <Characters>14015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HTW Berlin</Company>
  <LinksUpToDate>false</LinksUpToDate>
  <CharactersWithSpaces>16207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Saulich</dc:creator>
  <cp:lastModifiedBy>Tine</cp:lastModifiedBy>
  <cp:revision>18</cp:revision>
  <dcterms:created xsi:type="dcterms:W3CDTF">2018-05-16T08:27:00Z</dcterms:created>
  <dcterms:modified xsi:type="dcterms:W3CDTF">2019-06-26T13:10:00Z</dcterms:modified>
</cp:coreProperties>
</file>